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23" w:rsidRDefault="00D82C23" w:rsidP="001C3D3E">
      <w:pPr>
        <w:pStyle w:val="Default"/>
        <w:spacing w:line="280" w:lineRule="exac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Информация</w:t>
      </w:r>
    </w:p>
    <w:p w:rsidR="00D82C23" w:rsidRDefault="00D82C23" w:rsidP="001C3D3E">
      <w:pPr>
        <w:pStyle w:val="Default"/>
        <w:spacing w:line="28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нарушениях, </w:t>
      </w:r>
      <w:r w:rsidR="00C5690C">
        <w:rPr>
          <w:b/>
          <w:bCs/>
          <w:sz w:val="30"/>
          <w:szCs w:val="30"/>
        </w:rPr>
        <w:t xml:space="preserve">выявленных </w:t>
      </w:r>
      <w:r>
        <w:rPr>
          <w:b/>
          <w:bCs/>
          <w:sz w:val="30"/>
          <w:szCs w:val="30"/>
        </w:rPr>
        <w:t xml:space="preserve">в ходе проведения </w:t>
      </w:r>
      <w:r w:rsidR="00C5690C">
        <w:rPr>
          <w:b/>
          <w:bCs/>
          <w:sz w:val="30"/>
          <w:szCs w:val="30"/>
        </w:rPr>
        <w:t xml:space="preserve">контрольных мероприятий финансовым отделом Горецкого райисполкома </w:t>
      </w:r>
      <w:r w:rsidR="006261D0">
        <w:rPr>
          <w:b/>
          <w:bCs/>
          <w:sz w:val="30"/>
          <w:szCs w:val="30"/>
        </w:rPr>
        <w:t xml:space="preserve">             </w:t>
      </w:r>
      <w:r>
        <w:rPr>
          <w:b/>
          <w:bCs/>
          <w:sz w:val="30"/>
          <w:szCs w:val="30"/>
        </w:rPr>
        <w:t>в</w:t>
      </w:r>
      <w:r w:rsidR="00C5690C">
        <w:rPr>
          <w:b/>
          <w:bCs/>
          <w:sz w:val="30"/>
          <w:szCs w:val="30"/>
        </w:rPr>
        <w:t>о</w:t>
      </w:r>
      <w:r w:rsidR="00C0762A">
        <w:rPr>
          <w:b/>
          <w:bCs/>
          <w:sz w:val="30"/>
          <w:szCs w:val="30"/>
        </w:rPr>
        <w:t xml:space="preserve"> </w:t>
      </w:r>
      <w:r w:rsidR="00C5690C">
        <w:rPr>
          <w:b/>
          <w:bCs/>
          <w:sz w:val="30"/>
          <w:szCs w:val="30"/>
        </w:rPr>
        <w:t>2 полугодии</w:t>
      </w:r>
      <w:r>
        <w:rPr>
          <w:b/>
          <w:bCs/>
          <w:sz w:val="30"/>
          <w:szCs w:val="30"/>
        </w:rPr>
        <w:t xml:space="preserve"> 2023 года </w:t>
      </w:r>
    </w:p>
    <w:p w:rsidR="00C0762A" w:rsidRDefault="00C0762A" w:rsidP="001C3D3E">
      <w:pPr>
        <w:pStyle w:val="Default"/>
        <w:spacing w:line="360" w:lineRule="auto"/>
        <w:jc w:val="center"/>
        <w:rPr>
          <w:sz w:val="30"/>
          <w:szCs w:val="30"/>
        </w:rPr>
      </w:pPr>
    </w:p>
    <w:p w:rsidR="00666975" w:rsidRDefault="00ED029D" w:rsidP="00ED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90C">
        <w:rPr>
          <w:rFonts w:ascii="Times New Roman" w:hAnsi="Times New Roman" w:cs="Times New Roman"/>
          <w:sz w:val="30"/>
          <w:szCs w:val="30"/>
        </w:rPr>
        <w:t xml:space="preserve">о 2 полугодии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66697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 финансов</w:t>
      </w:r>
      <w:r w:rsidR="003A36C3">
        <w:rPr>
          <w:rFonts w:ascii="Times New Roman" w:hAnsi="Times New Roman" w:cs="Times New Roman"/>
          <w:sz w:val="30"/>
          <w:szCs w:val="30"/>
        </w:rPr>
        <w:t>ым</w:t>
      </w:r>
      <w:r>
        <w:rPr>
          <w:rFonts w:ascii="Times New Roman" w:hAnsi="Times New Roman" w:cs="Times New Roman"/>
          <w:sz w:val="30"/>
          <w:szCs w:val="30"/>
        </w:rPr>
        <w:t xml:space="preserve"> отдел</w:t>
      </w:r>
      <w:r w:rsidR="003A36C3">
        <w:rPr>
          <w:rFonts w:ascii="Times New Roman" w:hAnsi="Times New Roman" w:cs="Times New Roman"/>
          <w:sz w:val="30"/>
          <w:szCs w:val="30"/>
        </w:rPr>
        <w:t>ом</w:t>
      </w:r>
      <w:r w:rsidR="00C5690C">
        <w:rPr>
          <w:rFonts w:ascii="Times New Roman" w:hAnsi="Times New Roman" w:cs="Times New Roman"/>
          <w:sz w:val="30"/>
          <w:szCs w:val="30"/>
        </w:rPr>
        <w:t xml:space="preserve"> Горецкого райисполкома </w:t>
      </w:r>
      <w:r w:rsidR="00B6586C" w:rsidRPr="00666975">
        <w:rPr>
          <w:rFonts w:ascii="Times New Roman" w:hAnsi="Times New Roman" w:cs="Times New Roman"/>
          <w:sz w:val="30"/>
          <w:szCs w:val="30"/>
        </w:rPr>
        <w:t>в рамках контроля за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</w:t>
      </w:r>
      <w:r w:rsidR="00B6586C">
        <w:rPr>
          <w:rFonts w:ascii="Times New Roman" w:hAnsi="Times New Roman" w:cs="Times New Roman"/>
          <w:sz w:val="30"/>
          <w:szCs w:val="30"/>
        </w:rPr>
        <w:t xml:space="preserve"> </w:t>
      </w:r>
      <w:r w:rsidR="00B6586C" w:rsidRPr="00666975">
        <w:rPr>
          <w:rFonts w:ascii="Times New Roman" w:hAnsi="Times New Roman" w:cs="Times New Roman"/>
          <w:sz w:val="30"/>
          <w:szCs w:val="30"/>
        </w:rPr>
        <w:t xml:space="preserve">из </w:t>
      </w:r>
      <w:r w:rsidR="00CC13FF">
        <w:rPr>
          <w:rFonts w:ascii="Times New Roman" w:hAnsi="Times New Roman" w:cs="Times New Roman"/>
          <w:sz w:val="30"/>
          <w:szCs w:val="30"/>
        </w:rPr>
        <w:t>местных бюджетов, по всем направлениям и видам расходов</w:t>
      </w:r>
      <w:r w:rsidR="00B6586C">
        <w:rPr>
          <w:rFonts w:ascii="Times New Roman" w:hAnsi="Times New Roman" w:cs="Times New Roman"/>
          <w:sz w:val="30"/>
          <w:szCs w:val="30"/>
        </w:rPr>
        <w:t xml:space="preserve">, </w:t>
      </w:r>
      <w:r w:rsidR="00C5690C">
        <w:rPr>
          <w:rFonts w:ascii="Times New Roman" w:hAnsi="Times New Roman" w:cs="Times New Roman"/>
          <w:sz w:val="30"/>
          <w:szCs w:val="30"/>
        </w:rPr>
        <w:t>проведена</w:t>
      </w:r>
      <w:r w:rsidR="00B6586C">
        <w:rPr>
          <w:rFonts w:ascii="Times New Roman" w:hAnsi="Times New Roman" w:cs="Times New Roman"/>
          <w:sz w:val="30"/>
          <w:szCs w:val="30"/>
        </w:rPr>
        <w:t xml:space="preserve"> 1 </w:t>
      </w:r>
      <w:r w:rsidR="00666975" w:rsidRPr="00666975">
        <w:rPr>
          <w:rFonts w:ascii="Times New Roman" w:hAnsi="Times New Roman" w:cs="Times New Roman"/>
          <w:sz w:val="30"/>
          <w:szCs w:val="30"/>
        </w:rPr>
        <w:t>выборочная проверка</w:t>
      </w:r>
      <w:r w:rsidR="00C91303">
        <w:rPr>
          <w:rFonts w:ascii="Times New Roman" w:hAnsi="Times New Roman" w:cs="Times New Roman"/>
          <w:sz w:val="30"/>
          <w:szCs w:val="30"/>
        </w:rPr>
        <w:t xml:space="preserve"> учреждения социально</w:t>
      </w:r>
      <w:r w:rsidR="000A5F0E">
        <w:rPr>
          <w:rFonts w:ascii="Times New Roman" w:hAnsi="Times New Roman" w:cs="Times New Roman"/>
          <w:sz w:val="30"/>
          <w:szCs w:val="30"/>
        </w:rPr>
        <w:t>й</w:t>
      </w:r>
      <w:r w:rsidR="00C91303">
        <w:rPr>
          <w:rFonts w:ascii="Times New Roman" w:hAnsi="Times New Roman" w:cs="Times New Roman"/>
          <w:sz w:val="30"/>
          <w:szCs w:val="30"/>
        </w:rPr>
        <w:t xml:space="preserve"> </w:t>
      </w:r>
      <w:r w:rsidR="000A5F0E">
        <w:rPr>
          <w:rFonts w:ascii="Times New Roman" w:hAnsi="Times New Roman" w:cs="Times New Roman"/>
          <w:sz w:val="30"/>
          <w:szCs w:val="30"/>
        </w:rPr>
        <w:t>защиты</w:t>
      </w:r>
      <w:r w:rsidR="00B6586C">
        <w:rPr>
          <w:rFonts w:ascii="Times New Roman" w:hAnsi="Times New Roman" w:cs="Times New Roman"/>
          <w:sz w:val="30"/>
          <w:szCs w:val="30"/>
        </w:rPr>
        <w:t xml:space="preserve"> и 1 плановая проверка госоргана</w:t>
      </w:r>
      <w:r w:rsidR="00773564">
        <w:rPr>
          <w:rFonts w:ascii="Times New Roman" w:hAnsi="Times New Roman" w:cs="Times New Roman"/>
          <w:sz w:val="30"/>
          <w:szCs w:val="30"/>
        </w:rPr>
        <w:t>.</w:t>
      </w:r>
    </w:p>
    <w:p w:rsidR="003A36C3" w:rsidRPr="002B418B" w:rsidRDefault="00ED029D" w:rsidP="003A3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36C3" w:rsidRPr="002B418B">
        <w:rPr>
          <w:rFonts w:ascii="Times New Roman" w:hAnsi="Times New Roman" w:cs="Times New Roman"/>
          <w:color w:val="000000"/>
          <w:sz w:val="30"/>
          <w:szCs w:val="30"/>
        </w:rPr>
        <w:t>Наиболее типичными нарушениями стали следующие:</w:t>
      </w:r>
    </w:p>
    <w:p w:rsidR="00EF4EA0" w:rsidRDefault="0005544D" w:rsidP="00EF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 нарушение </w:t>
      </w:r>
      <w:r w:rsidR="009C4B64">
        <w:rPr>
          <w:rFonts w:ascii="Times New Roman" w:hAnsi="Times New Roman" w:cs="Times New Roman"/>
          <w:sz w:val="30"/>
          <w:szCs w:val="30"/>
        </w:rPr>
        <w:t>пункта 2 Указа Президента Республики Беларусь</w:t>
      </w:r>
      <w:r w:rsidR="009C4B64" w:rsidRPr="009C4B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4B64" w:rsidRPr="009C4B64">
        <w:rPr>
          <w:rFonts w:ascii="Times New Roman" w:hAnsi="Times New Roman" w:cs="Times New Roman"/>
          <w:sz w:val="30"/>
          <w:szCs w:val="30"/>
        </w:rPr>
        <w:t>от 18.01.2019 № 27 «Об оплате труда работников бюджетных организаций»</w:t>
      </w:r>
      <w:r w:rsidR="009C4B64">
        <w:rPr>
          <w:rFonts w:ascii="Times New Roman" w:hAnsi="Times New Roman" w:cs="Times New Roman"/>
          <w:sz w:val="30"/>
          <w:szCs w:val="30"/>
        </w:rPr>
        <w:t xml:space="preserve"> неверно производилось п</w:t>
      </w:r>
      <w:r w:rsidR="009C4B64" w:rsidRPr="009C4B64">
        <w:rPr>
          <w:rFonts w:ascii="Times New Roman" w:hAnsi="Times New Roman" w:cs="Times New Roman"/>
          <w:sz w:val="30"/>
          <w:szCs w:val="30"/>
        </w:rPr>
        <w:t>овышение тарифн</w:t>
      </w:r>
      <w:r w:rsidR="009C4B64">
        <w:rPr>
          <w:rFonts w:ascii="Times New Roman" w:hAnsi="Times New Roman" w:cs="Times New Roman"/>
          <w:sz w:val="30"/>
          <w:szCs w:val="30"/>
        </w:rPr>
        <w:t xml:space="preserve">ой </w:t>
      </w:r>
      <w:r w:rsidR="009C4B64" w:rsidRPr="009C4B64">
        <w:rPr>
          <w:rFonts w:ascii="Times New Roman" w:hAnsi="Times New Roman" w:cs="Times New Roman"/>
          <w:sz w:val="30"/>
          <w:szCs w:val="30"/>
        </w:rPr>
        <w:t>ставк</w:t>
      </w:r>
      <w:r w:rsidR="009C4B64">
        <w:rPr>
          <w:rFonts w:ascii="Times New Roman" w:hAnsi="Times New Roman" w:cs="Times New Roman"/>
          <w:sz w:val="30"/>
          <w:szCs w:val="30"/>
        </w:rPr>
        <w:t>и</w:t>
      </w:r>
      <w:r w:rsidR="009C4B64" w:rsidRPr="009C4B64">
        <w:rPr>
          <w:rFonts w:ascii="Times New Roman" w:hAnsi="Times New Roman" w:cs="Times New Roman"/>
          <w:sz w:val="30"/>
          <w:szCs w:val="30"/>
        </w:rPr>
        <w:t xml:space="preserve"> (оклад</w:t>
      </w:r>
      <w:r w:rsidR="009C4B64">
        <w:rPr>
          <w:rFonts w:ascii="Times New Roman" w:hAnsi="Times New Roman" w:cs="Times New Roman"/>
          <w:sz w:val="30"/>
          <w:szCs w:val="30"/>
        </w:rPr>
        <w:t>а</w:t>
      </w:r>
      <w:r w:rsidR="009C4B64" w:rsidRPr="009C4B64">
        <w:rPr>
          <w:rFonts w:ascii="Times New Roman" w:hAnsi="Times New Roman" w:cs="Times New Roman"/>
          <w:sz w:val="30"/>
          <w:szCs w:val="30"/>
        </w:rPr>
        <w:t>) за стаж работы по специальности (в отрасли)</w:t>
      </w:r>
      <w:r w:rsidR="00EF4EA0">
        <w:rPr>
          <w:rFonts w:ascii="Times New Roman" w:hAnsi="Times New Roman" w:cs="Times New Roman"/>
          <w:sz w:val="30"/>
          <w:szCs w:val="30"/>
        </w:rPr>
        <w:t>;</w:t>
      </w:r>
    </w:p>
    <w:p w:rsidR="00773564" w:rsidRDefault="008C4C94" w:rsidP="00EF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4EA0">
        <w:rPr>
          <w:rFonts w:ascii="Times New Roman" w:hAnsi="Times New Roman" w:cs="Times New Roman"/>
          <w:sz w:val="30"/>
          <w:szCs w:val="30"/>
        </w:rPr>
        <w:t xml:space="preserve"> </w:t>
      </w:r>
      <w:r w:rsidR="00EF4EA0">
        <w:rPr>
          <w:rFonts w:ascii="Times New Roman" w:hAnsi="Times New Roman" w:cs="Times New Roman"/>
          <w:sz w:val="30"/>
          <w:szCs w:val="30"/>
        </w:rPr>
        <w:t>- в нарушение</w:t>
      </w:r>
      <w:r w:rsidRPr="00EF4EA0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EF4EA0">
        <w:rPr>
          <w:rFonts w:ascii="Times New Roman" w:hAnsi="Times New Roman" w:cs="Times New Roman"/>
          <w:sz w:val="30"/>
          <w:szCs w:val="30"/>
        </w:rPr>
        <w:t>а</w:t>
      </w:r>
      <w:r w:rsidRPr="00EF4EA0">
        <w:rPr>
          <w:rFonts w:ascii="Times New Roman" w:hAnsi="Times New Roman" w:cs="Times New Roman"/>
          <w:sz w:val="30"/>
          <w:szCs w:val="30"/>
        </w:rPr>
        <w:t xml:space="preserve"> 4 статьи 9 Закона № 57-З «О бухгалтерском учете и отчетности» </w:t>
      </w:r>
      <w:r w:rsidR="00EF4EA0">
        <w:rPr>
          <w:rFonts w:ascii="Times New Roman" w:hAnsi="Times New Roman" w:cs="Times New Roman"/>
          <w:sz w:val="30"/>
          <w:szCs w:val="30"/>
        </w:rPr>
        <w:t xml:space="preserve">в </w:t>
      </w:r>
      <w:r w:rsidRPr="00EF4EA0">
        <w:rPr>
          <w:rFonts w:ascii="Times New Roman" w:hAnsi="Times New Roman" w:cs="Times New Roman"/>
          <w:sz w:val="30"/>
          <w:szCs w:val="30"/>
        </w:rPr>
        <w:t>учетн</w:t>
      </w:r>
      <w:r w:rsidR="00EF4EA0">
        <w:rPr>
          <w:rFonts w:ascii="Times New Roman" w:hAnsi="Times New Roman" w:cs="Times New Roman"/>
          <w:sz w:val="30"/>
          <w:szCs w:val="30"/>
        </w:rPr>
        <w:t>ой</w:t>
      </w:r>
      <w:r w:rsidRPr="00EF4EA0">
        <w:rPr>
          <w:rFonts w:ascii="Times New Roman" w:hAnsi="Times New Roman" w:cs="Times New Roman"/>
          <w:sz w:val="30"/>
          <w:szCs w:val="30"/>
        </w:rPr>
        <w:t xml:space="preserve"> политик</w:t>
      </w:r>
      <w:r w:rsidR="00EF4EA0">
        <w:rPr>
          <w:rFonts w:ascii="Times New Roman" w:hAnsi="Times New Roman" w:cs="Times New Roman"/>
          <w:sz w:val="30"/>
          <w:szCs w:val="30"/>
        </w:rPr>
        <w:t xml:space="preserve">е </w:t>
      </w:r>
      <w:r w:rsidR="007309B0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EF4EA0">
        <w:rPr>
          <w:rFonts w:ascii="Times New Roman" w:hAnsi="Times New Roman" w:cs="Times New Roman"/>
          <w:sz w:val="30"/>
          <w:szCs w:val="30"/>
        </w:rPr>
        <w:t>отсутст</w:t>
      </w:r>
      <w:r w:rsidR="00EF4EA0" w:rsidRPr="00914618">
        <w:rPr>
          <w:rFonts w:ascii="Times New Roman" w:hAnsi="Times New Roman" w:cs="Times New Roman"/>
          <w:sz w:val="30"/>
          <w:szCs w:val="30"/>
        </w:rPr>
        <w:t>в</w:t>
      </w:r>
      <w:r w:rsidR="00914618" w:rsidRPr="00914618">
        <w:rPr>
          <w:rFonts w:ascii="Times New Roman" w:hAnsi="Times New Roman" w:cs="Times New Roman"/>
          <w:sz w:val="30"/>
          <w:szCs w:val="30"/>
        </w:rPr>
        <w:t>овали</w:t>
      </w:r>
      <w:r w:rsidR="007309B0">
        <w:rPr>
          <w:rFonts w:ascii="Times New Roman" w:hAnsi="Times New Roman" w:cs="Times New Roman"/>
          <w:sz w:val="30"/>
          <w:szCs w:val="30"/>
        </w:rPr>
        <w:t xml:space="preserve"> </w:t>
      </w:r>
      <w:r w:rsidRPr="00EF4EA0">
        <w:rPr>
          <w:rFonts w:ascii="Times New Roman" w:hAnsi="Times New Roman" w:cs="Times New Roman"/>
          <w:sz w:val="30"/>
          <w:szCs w:val="30"/>
        </w:rPr>
        <w:t xml:space="preserve">для применения </w:t>
      </w:r>
      <w:r w:rsidR="007309B0" w:rsidRPr="00EF4EA0">
        <w:rPr>
          <w:rFonts w:ascii="Times New Roman" w:hAnsi="Times New Roman" w:cs="Times New Roman"/>
          <w:sz w:val="30"/>
          <w:szCs w:val="30"/>
        </w:rPr>
        <w:t xml:space="preserve">разработанные </w:t>
      </w:r>
      <w:r w:rsidRPr="00EF4EA0">
        <w:rPr>
          <w:rFonts w:ascii="Times New Roman" w:hAnsi="Times New Roman" w:cs="Times New Roman"/>
          <w:sz w:val="30"/>
          <w:szCs w:val="30"/>
        </w:rPr>
        <w:t>формы первичных учетных документов</w:t>
      </w:r>
      <w:r w:rsidR="007309B0">
        <w:rPr>
          <w:rFonts w:ascii="Times New Roman" w:hAnsi="Times New Roman" w:cs="Times New Roman"/>
          <w:sz w:val="30"/>
          <w:szCs w:val="30"/>
        </w:rPr>
        <w:t>;</w:t>
      </w:r>
    </w:p>
    <w:p w:rsidR="00914618" w:rsidRDefault="007309B0" w:rsidP="00EF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14618" w:rsidRPr="00914618">
        <w:rPr>
          <w:rFonts w:ascii="Times New Roman" w:hAnsi="Times New Roman" w:cs="Times New Roman"/>
          <w:sz w:val="30"/>
          <w:szCs w:val="30"/>
        </w:rPr>
        <w:t>в нарушение пункта 5 Инструкции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2022 году, утвержденной постановлением Министерства финансов Республики Беларусь от 01.02.2022 № 6 «О порядке зачисления, распределения и механизме возврата доходов бюджетов в 2022 году»</w:t>
      </w:r>
      <w:r w:rsidR="00914618">
        <w:rPr>
          <w:rFonts w:ascii="Times New Roman" w:hAnsi="Times New Roman" w:cs="Times New Roman"/>
          <w:sz w:val="30"/>
          <w:szCs w:val="30"/>
        </w:rPr>
        <w:t xml:space="preserve"> и </w:t>
      </w:r>
      <w:r w:rsidR="00914618" w:rsidRPr="00914618">
        <w:rPr>
          <w:rFonts w:ascii="Times New Roman" w:hAnsi="Times New Roman" w:cs="Times New Roman"/>
          <w:sz w:val="30"/>
          <w:szCs w:val="30"/>
        </w:rPr>
        <w:t>пункт</w:t>
      </w:r>
      <w:r w:rsidR="00914618">
        <w:rPr>
          <w:rFonts w:ascii="Times New Roman" w:hAnsi="Times New Roman" w:cs="Times New Roman"/>
          <w:sz w:val="30"/>
          <w:szCs w:val="30"/>
        </w:rPr>
        <w:t>а</w:t>
      </w:r>
      <w:r w:rsidR="00914618" w:rsidRPr="00914618">
        <w:rPr>
          <w:rFonts w:ascii="Times New Roman" w:hAnsi="Times New Roman" w:cs="Times New Roman"/>
          <w:sz w:val="30"/>
          <w:szCs w:val="30"/>
        </w:rPr>
        <w:t xml:space="preserve"> 5 Инструкции о порядке зачисления, распределения и механизме возврата доходов республиканского и местных бюджетов, бюджета госуд</w:t>
      </w:r>
      <w:bookmarkStart w:id="0" w:name="_GoBack"/>
      <w:bookmarkEnd w:id="0"/>
      <w:r w:rsidR="00914618" w:rsidRPr="00914618">
        <w:rPr>
          <w:rFonts w:ascii="Times New Roman" w:hAnsi="Times New Roman" w:cs="Times New Roman"/>
          <w:sz w:val="30"/>
          <w:szCs w:val="30"/>
        </w:rPr>
        <w:t>арственного внебюджетного фонда социальной защиты населения Республики Беларусь в 2023 году, утвержденной постановлением Министерства финансов Республики Беларусь от 10.02.2023 № 8 «О порядке зачисления, распределения и механизме возврата доходов бюджетов в 2023 году»</w:t>
      </w:r>
      <w:r w:rsidR="00914618" w:rsidRPr="009146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4618" w:rsidRPr="00914618">
        <w:rPr>
          <w:rFonts w:ascii="Times New Roman" w:hAnsi="Times New Roman" w:cs="Times New Roman"/>
          <w:sz w:val="30"/>
          <w:szCs w:val="30"/>
        </w:rPr>
        <w:t>установлено несвоевременное перечисление учреждением по месту своего нахождения компенсаций расходов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</w:t>
      </w:r>
      <w:r w:rsidR="006261D0" w:rsidRPr="006261D0">
        <w:rPr>
          <w:rFonts w:ascii="Times New Roman" w:hAnsi="Times New Roman" w:cs="Times New Roman"/>
          <w:sz w:val="30"/>
          <w:szCs w:val="30"/>
        </w:rPr>
        <w:t>;</w:t>
      </w:r>
    </w:p>
    <w:p w:rsidR="00CC534D" w:rsidRPr="008A3F53" w:rsidRDefault="006261D0" w:rsidP="00347B08">
      <w:pPr>
        <w:pStyle w:val="2"/>
        <w:spacing w:after="0" w:line="240" w:lineRule="auto"/>
        <w:ind w:left="0" w:firstLine="709"/>
        <w:rPr>
          <w:szCs w:val="30"/>
        </w:rPr>
      </w:pPr>
      <w:r>
        <w:rPr>
          <w:szCs w:val="30"/>
        </w:rPr>
        <w:t>-</w:t>
      </w:r>
      <w:r w:rsidR="00347B08" w:rsidRPr="00347B08">
        <w:rPr>
          <w:szCs w:val="30"/>
        </w:rPr>
        <w:t xml:space="preserve"> </w:t>
      </w:r>
      <w:r w:rsidR="00CC534D" w:rsidRPr="008A3F53">
        <w:rPr>
          <w:szCs w:val="30"/>
        </w:rPr>
        <w:t>нарушение пункта 12 Инструкции о порядке исчисления среднего заработка, утвержденной постановлением Министерства труда Республики Беларусь от 10</w:t>
      </w:r>
      <w:r w:rsidR="00CC534D">
        <w:rPr>
          <w:szCs w:val="30"/>
        </w:rPr>
        <w:t>.04.</w:t>
      </w:r>
      <w:r w:rsidR="00CC534D" w:rsidRPr="008A3F53">
        <w:rPr>
          <w:szCs w:val="30"/>
        </w:rPr>
        <w:t xml:space="preserve">2000 № 47 «Об утверждении Инструкции о порядке исчисления среднего заработка» при расчете среднедневного заработка из </w:t>
      </w:r>
      <w:r w:rsidR="00CC534D" w:rsidRPr="008A3F53">
        <w:rPr>
          <w:szCs w:val="30"/>
        </w:rPr>
        <w:lastRenderedPageBreak/>
        <w:t>состава месяцев, принимаемых для исчисления среднего заработка, не исключались месяцы, в которых в соответствии с законодательством работник освобождался от работы с частичным сохранением или без сохранения заработной платы и соответственно начисленная заработная плата была ниже заработной платы, начисленной в полных месяцах</w:t>
      </w:r>
      <w:r w:rsidR="00CC534D">
        <w:rPr>
          <w:szCs w:val="30"/>
        </w:rPr>
        <w:t xml:space="preserve">, в результате был занижен средний заработок и </w:t>
      </w:r>
      <w:proofErr w:type="spellStart"/>
      <w:r w:rsidR="00CC534D">
        <w:rPr>
          <w:szCs w:val="30"/>
        </w:rPr>
        <w:t>недоначислены</w:t>
      </w:r>
      <w:proofErr w:type="spellEnd"/>
      <w:r w:rsidR="00CC534D">
        <w:rPr>
          <w:szCs w:val="30"/>
        </w:rPr>
        <w:t xml:space="preserve"> отпускные в сентябре 2022 года в сумме 63,23 </w:t>
      </w:r>
      <w:r w:rsidR="00CC534D" w:rsidRPr="00347B08">
        <w:rPr>
          <w:szCs w:val="30"/>
        </w:rPr>
        <w:t>рубля;</w:t>
      </w:r>
      <w:r w:rsidR="00CC534D">
        <w:rPr>
          <w:szCs w:val="30"/>
        </w:rPr>
        <w:t xml:space="preserve"> </w:t>
      </w:r>
    </w:p>
    <w:p w:rsidR="00CC534D" w:rsidRPr="00347B08" w:rsidRDefault="00CC534D" w:rsidP="00347B08">
      <w:pPr>
        <w:pStyle w:val="2"/>
        <w:spacing w:after="0" w:line="240" w:lineRule="auto"/>
        <w:ind w:left="0" w:firstLine="709"/>
        <w:rPr>
          <w:szCs w:val="30"/>
        </w:rPr>
      </w:pPr>
      <w:r w:rsidRPr="006C2AA2">
        <w:rPr>
          <w:szCs w:val="30"/>
        </w:rPr>
        <w:t>-</w:t>
      </w:r>
      <w:r w:rsidR="00347B08" w:rsidRPr="00347B08">
        <w:rPr>
          <w:szCs w:val="30"/>
        </w:rPr>
        <w:t xml:space="preserve"> </w:t>
      </w:r>
      <w:r w:rsidRPr="006C2AA2">
        <w:rPr>
          <w:szCs w:val="30"/>
        </w:rPr>
        <w:t>нарушение требований подпункта 2.13 пункта 2 Указа Президента Республики Беларусь от 29.03.2012 №</w:t>
      </w:r>
      <w:r>
        <w:rPr>
          <w:szCs w:val="30"/>
        </w:rPr>
        <w:t xml:space="preserve"> </w:t>
      </w:r>
      <w:r w:rsidRPr="006C2AA2">
        <w:rPr>
          <w:szCs w:val="30"/>
        </w:rPr>
        <w:t>150 «О некоторых вопросах аренды и безвозмездного пользования имуществом</w:t>
      </w:r>
      <w:r>
        <w:rPr>
          <w:szCs w:val="30"/>
        </w:rPr>
        <w:t>»</w:t>
      </w:r>
      <w:r w:rsidRPr="006C2AA2">
        <w:rPr>
          <w:szCs w:val="30"/>
        </w:rPr>
        <w:t xml:space="preserve"> (с изменениями и дополнениями, </w:t>
      </w:r>
      <w:r w:rsidRPr="005920E5">
        <w:rPr>
          <w:szCs w:val="30"/>
        </w:rPr>
        <w:t>далее – Указ № 150</w:t>
      </w:r>
      <w:r>
        <w:rPr>
          <w:szCs w:val="30"/>
        </w:rPr>
        <w:t>, окончание действия редакции -19.11.2023, но действовало в проверяемом периоде</w:t>
      </w:r>
      <w:r w:rsidRPr="006C2AA2">
        <w:rPr>
          <w:szCs w:val="30"/>
        </w:rPr>
        <w:t>), пункта 5 Положения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утвержденного Указом № 150, пункта 4 Положения о порядке возмещения арендаторами (ссудополучателями) расходов</w:t>
      </w:r>
      <w:r>
        <w:rPr>
          <w:szCs w:val="30"/>
        </w:rPr>
        <w:t xml:space="preserve"> (затрат)</w:t>
      </w:r>
      <w:r w:rsidRPr="006C2AA2">
        <w:rPr>
          <w:szCs w:val="30"/>
        </w:rPr>
        <w:t xml:space="preserve">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</w:t>
      </w:r>
      <w:r>
        <w:rPr>
          <w:szCs w:val="30"/>
        </w:rPr>
        <w:t xml:space="preserve"> </w:t>
      </w:r>
      <w:r w:rsidRPr="006C2AA2">
        <w:rPr>
          <w:szCs w:val="30"/>
        </w:rPr>
        <w:t>Республики Беларусь от 07.06.2018 № 433</w:t>
      </w:r>
      <w:r>
        <w:rPr>
          <w:szCs w:val="30"/>
        </w:rPr>
        <w:t xml:space="preserve"> </w:t>
      </w:r>
      <w:r w:rsidRPr="006C2AA2">
        <w:rPr>
          <w:szCs w:val="30"/>
        </w:rPr>
        <w:t>(с изменениями и дополнениями</w:t>
      </w:r>
      <w:r>
        <w:rPr>
          <w:szCs w:val="30"/>
        </w:rPr>
        <w:t>,</w:t>
      </w:r>
      <w:r w:rsidRPr="00D435E8">
        <w:rPr>
          <w:szCs w:val="30"/>
        </w:rPr>
        <w:t xml:space="preserve"> </w:t>
      </w:r>
      <w:r>
        <w:rPr>
          <w:szCs w:val="30"/>
        </w:rPr>
        <w:t>окончание действия редакции -19.11.2023, но действовало в проверяемом периоде</w:t>
      </w:r>
      <w:r w:rsidRPr="006C2AA2">
        <w:rPr>
          <w:szCs w:val="30"/>
        </w:rPr>
        <w:t>), условий договор</w:t>
      </w:r>
      <w:r>
        <w:rPr>
          <w:szCs w:val="30"/>
        </w:rPr>
        <w:t>а</w:t>
      </w:r>
      <w:r w:rsidRPr="006C2AA2">
        <w:rPr>
          <w:szCs w:val="30"/>
        </w:rPr>
        <w:t xml:space="preserve"> аренды</w:t>
      </w:r>
      <w:r>
        <w:rPr>
          <w:szCs w:val="30"/>
        </w:rPr>
        <w:t>,</w:t>
      </w:r>
      <w:r w:rsidRPr="006C2AA2">
        <w:rPr>
          <w:szCs w:val="30"/>
        </w:rPr>
        <w:t xml:space="preserve"> статьи 290 Гражданского кодекса Республики </w:t>
      </w:r>
      <w:r>
        <w:rPr>
          <w:szCs w:val="30"/>
        </w:rPr>
        <w:t>Б</w:t>
      </w:r>
      <w:r w:rsidRPr="006C2AA2">
        <w:rPr>
          <w:szCs w:val="30"/>
        </w:rPr>
        <w:t xml:space="preserve">еларусь </w:t>
      </w:r>
      <w:proofErr w:type="spellStart"/>
      <w:r w:rsidRPr="006C2AA2">
        <w:rPr>
          <w:szCs w:val="30"/>
        </w:rPr>
        <w:t>сельисполкомом</w:t>
      </w:r>
      <w:proofErr w:type="spellEnd"/>
      <w:r w:rsidRPr="006C2AA2">
        <w:rPr>
          <w:szCs w:val="30"/>
        </w:rPr>
        <w:t xml:space="preserve"> в период с 01.01.2022 по </w:t>
      </w:r>
      <w:r w:rsidRPr="009444E3">
        <w:rPr>
          <w:szCs w:val="30"/>
        </w:rPr>
        <w:t xml:space="preserve">30.09.2023 не предъявлялись к оплате и не взыскивались с </w:t>
      </w:r>
      <w:proofErr w:type="spellStart"/>
      <w:r w:rsidR="00347B08">
        <w:rPr>
          <w:szCs w:val="30"/>
        </w:rPr>
        <w:t>прендатора</w:t>
      </w:r>
      <w:proofErr w:type="spellEnd"/>
      <w:r w:rsidRPr="00171412">
        <w:rPr>
          <w:szCs w:val="30"/>
        </w:rPr>
        <w:t xml:space="preserve"> коммунальные </w:t>
      </w:r>
      <w:r w:rsidRPr="009444E3">
        <w:rPr>
          <w:szCs w:val="30"/>
        </w:rPr>
        <w:t>расходы</w:t>
      </w:r>
      <w:r>
        <w:rPr>
          <w:szCs w:val="30"/>
        </w:rPr>
        <w:t xml:space="preserve"> и расходы,</w:t>
      </w:r>
      <w:r w:rsidRPr="009444E3">
        <w:rPr>
          <w:szCs w:val="30"/>
        </w:rPr>
        <w:t xml:space="preserve"> связанные с содержанием и эксплуатацией здания</w:t>
      </w:r>
      <w:r>
        <w:rPr>
          <w:szCs w:val="30"/>
        </w:rPr>
        <w:t xml:space="preserve"> (заработная плата уборщика, дворника, кочегаров) на общую сумму 5 694,54 </w:t>
      </w:r>
      <w:r w:rsidRPr="00347B08">
        <w:rPr>
          <w:szCs w:val="30"/>
        </w:rPr>
        <w:t>рубля;</w:t>
      </w:r>
    </w:p>
    <w:p w:rsidR="00CC534D" w:rsidRPr="00A82FD1" w:rsidRDefault="00CC534D" w:rsidP="00CC5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A82FD1">
        <w:rPr>
          <w:rFonts w:ascii="Times New Roman" w:eastAsia="Calibri" w:hAnsi="Times New Roman" w:cs="Times New Roman"/>
          <w:sz w:val="30"/>
          <w:szCs w:val="30"/>
        </w:rPr>
        <w:t>- нарушение пункта 4 статьи 14, пункта 4 статьи 3, пункта 1 статьи 10 Закона № 57-3 «О бухгалтерском учете и отчетности», части 10 пункта 17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утвержденной постановлением Министерства финансов Республики Беларусь от 08.02.2005 № 15 (с изменениями и дополнениями) допущено неверное отражение кредиторской задолженности и несвоевременное отражение хозяйственных операций, что повлекло искажение показателей бухгалтерской отчетности.</w:t>
      </w:r>
    </w:p>
    <w:p w:rsidR="00CC534D" w:rsidRPr="00A82FD1" w:rsidRDefault="00CC534D" w:rsidP="00CC534D">
      <w:pPr>
        <w:pStyle w:val="2"/>
        <w:spacing w:after="0" w:line="240" w:lineRule="auto"/>
        <w:ind w:left="0" w:firstLine="709"/>
        <w:rPr>
          <w:szCs w:val="30"/>
          <w:highlight w:val="lightGray"/>
        </w:rPr>
      </w:pPr>
    </w:p>
    <w:p w:rsidR="006261D0" w:rsidRPr="006261D0" w:rsidRDefault="006261D0" w:rsidP="00EF4E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261D0" w:rsidRPr="006261D0" w:rsidSect="00C569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9D"/>
    <w:rsid w:val="0005544D"/>
    <w:rsid w:val="000A5F0E"/>
    <w:rsid w:val="001C3D3E"/>
    <w:rsid w:val="00347B08"/>
    <w:rsid w:val="003A36C3"/>
    <w:rsid w:val="003E32E1"/>
    <w:rsid w:val="006261D0"/>
    <w:rsid w:val="00666975"/>
    <w:rsid w:val="007309B0"/>
    <w:rsid w:val="00773564"/>
    <w:rsid w:val="008C4C94"/>
    <w:rsid w:val="00914618"/>
    <w:rsid w:val="009C4B64"/>
    <w:rsid w:val="00B6586C"/>
    <w:rsid w:val="00C0762A"/>
    <w:rsid w:val="00C5690C"/>
    <w:rsid w:val="00C91303"/>
    <w:rsid w:val="00CC13FF"/>
    <w:rsid w:val="00CC534D"/>
    <w:rsid w:val="00D526D8"/>
    <w:rsid w:val="00D82C23"/>
    <w:rsid w:val="00ED029D"/>
    <w:rsid w:val="00E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FCF7"/>
  <w15:chartTrackingRefBased/>
  <w15:docId w15:val="{B588588B-8A64-45C9-B828-BEF36DC9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9D"/>
    <w:pPr>
      <w:ind w:left="720"/>
      <w:contextualSpacing/>
    </w:pPr>
  </w:style>
  <w:style w:type="paragraph" w:customStyle="1" w:styleId="1">
    <w:name w:val="Знак1"/>
    <w:basedOn w:val="a"/>
    <w:rsid w:val="008C4C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ord-wrapper">
    <w:name w:val="word-wrapper"/>
    <w:rsid w:val="008C4C94"/>
  </w:style>
  <w:style w:type="character" w:customStyle="1" w:styleId="fake-non-breaking-space">
    <w:name w:val="fake-non-breaking-space"/>
    <w:rsid w:val="008C4C94"/>
  </w:style>
  <w:style w:type="paragraph" w:customStyle="1" w:styleId="p-normal">
    <w:name w:val="p-normal"/>
    <w:basedOn w:val="a"/>
    <w:rsid w:val="008C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2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CC534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kern w:val="18"/>
      <w:sz w:val="30"/>
      <w:szCs w:val="20"/>
      <w:lang w:bidi="he-IL"/>
    </w:rPr>
  </w:style>
  <w:style w:type="character" w:customStyle="1" w:styleId="20">
    <w:name w:val="Основной текст с отступом 2 Знак"/>
    <w:basedOn w:val="a0"/>
    <w:link w:val="2"/>
    <w:rsid w:val="00CC534D"/>
    <w:rPr>
      <w:rFonts w:ascii="Times New Roman" w:eastAsia="Times New Roman" w:hAnsi="Times New Roman" w:cs="Times New Roman"/>
      <w:kern w:val="18"/>
      <w:sz w:val="3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 Елена Ивановна</dc:creator>
  <cp:keywords/>
  <dc:description/>
  <cp:lastModifiedBy>Брындиков Максим Александрович</cp:lastModifiedBy>
  <cp:revision>8</cp:revision>
  <cp:lastPrinted>2024-03-26T05:54:00Z</cp:lastPrinted>
  <dcterms:created xsi:type="dcterms:W3CDTF">2024-03-15T14:01:00Z</dcterms:created>
  <dcterms:modified xsi:type="dcterms:W3CDTF">2024-03-26T05:54:00Z</dcterms:modified>
</cp:coreProperties>
</file>