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5F" w:rsidRPr="0066135F" w:rsidRDefault="0066135F" w:rsidP="0066135F">
      <w:pPr>
        <w:jc w:val="center"/>
        <w:rPr>
          <w:sz w:val="28"/>
          <w:szCs w:val="28"/>
          <w:lang w:val="be-BY"/>
        </w:rPr>
      </w:pPr>
      <w:r w:rsidRPr="0066135F">
        <w:rPr>
          <w:noProof/>
          <w:sz w:val="28"/>
          <w:szCs w:val="28"/>
        </w:rPr>
        <w:drawing>
          <wp:inline distT="0" distB="0" distL="0" distR="0" wp14:anchorId="088ADC33" wp14:editId="522E493F">
            <wp:extent cx="704850" cy="714375"/>
            <wp:effectExtent l="0" t="0" r="0" b="0"/>
            <wp:docPr id="1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35F" w:rsidRPr="005D133F" w:rsidRDefault="0066135F" w:rsidP="00C13886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ГОРАЦК</w:t>
      </w:r>
      <w:proofErr w:type="gramStart"/>
      <w:r w:rsidRPr="005D133F">
        <w:rPr>
          <w:b/>
          <w:sz w:val="28"/>
          <w:szCs w:val="28"/>
          <w:lang w:val="en-US"/>
        </w:rPr>
        <w:t>I</w:t>
      </w:r>
      <w:proofErr w:type="gramEnd"/>
      <w:r w:rsidRPr="005D133F">
        <w:rPr>
          <w:b/>
          <w:sz w:val="28"/>
          <w:szCs w:val="28"/>
        </w:rPr>
        <w:t xml:space="preserve"> РАЁННЫ                                    </w:t>
      </w:r>
      <w:r w:rsidR="00C13886" w:rsidRPr="005D133F">
        <w:rPr>
          <w:b/>
          <w:sz w:val="28"/>
          <w:szCs w:val="28"/>
        </w:rPr>
        <w:t xml:space="preserve">    </w:t>
      </w:r>
      <w:r w:rsidRPr="005D133F">
        <w:rPr>
          <w:b/>
          <w:sz w:val="28"/>
          <w:szCs w:val="28"/>
        </w:rPr>
        <w:t xml:space="preserve"> ГОРЕЦКИЙ РАЙОННЫЙ</w:t>
      </w:r>
    </w:p>
    <w:p w:rsidR="0066135F" w:rsidRPr="005D133F" w:rsidRDefault="0066135F" w:rsidP="0066135F">
      <w:pPr>
        <w:rPr>
          <w:b/>
          <w:sz w:val="28"/>
          <w:szCs w:val="28"/>
        </w:rPr>
      </w:pPr>
      <w:r w:rsidRPr="005D133F">
        <w:rPr>
          <w:b/>
          <w:sz w:val="28"/>
          <w:szCs w:val="28"/>
        </w:rPr>
        <w:t>САВЕТ ДЭПУТАТА</w:t>
      </w:r>
      <w:r w:rsidRPr="005D133F">
        <w:rPr>
          <w:b/>
          <w:bCs/>
          <w:sz w:val="28"/>
          <w:szCs w:val="28"/>
          <w:lang w:val="be-BY"/>
        </w:rPr>
        <w:t>Ў</w:t>
      </w:r>
      <w:r w:rsidRPr="005D133F">
        <w:rPr>
          <w:b/>
          <w:sz w:val="28"/>
          <w:szCs w:val="28"/>
        </w:rPr>
        <w:t xml:space="preserve">                                     СОВЕТ ДЕПУТАТОВ</w:t>
      </w:r>
    </w:p>
    <w:p w:rsidR="0066135F" w:rsidRPr="005D133F" w:rsidRDefault="0066135F" w:rsidP="0066135F">
      <w:pPr>
        <w:jc w:val="center"/>
        <w:rPr>
          <w:b/>
          <w:sz w:val="28"/>
          <w:szCs w:val="28"/>
        </w:rPr>
      </w:pPr>
    </w:p>
    <w:p w:rsidR="0066135F" w:rsidRPr="005D133F" w:rsidRDefault="003D1508" w:rsidP="0066135F">
      <w:pPr>
        <w:rPr>
          <w:b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>КОПЦЕУ</w:t>
      </w:r>
      <w:r w:rsidR="00532121" w:rsidRPr="005D133F">
        <w:rPr>
          <w:b/>
          <w:bCs/>
          <w:sz w:val="28"/>
          <w:szCs w:val="28"/>
          <w:lang w:val="be-BY"/>
        </w:rPr>
        <w:t>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СЕЛЬСК</w:t>
      </w:r>
      <w:r w:rsidR="0066135F" w:rsidRPr="005D133F">
        <w:rPr>
          <w:b/>
          <w:sz w:val="28"/>
          <w:szCs w:val="28"/>
          <w:lang w:val="en-US"/>
        </w:rPr>
        <w:t>I</w:t>
      </w:r>
      <w:r w:rsidR="0066135F" w:rsidRPr="005D133F">
        <w:rPr>
          <w:b/>
          <w:sz w:val="28"/>
          <w:szCs w:val="28"/>
        </w:rPr>
        <w:t xml:space="preserve">        </w:t>
      </w:r>
      <w:r w:rsidR="00532121" w:rsidRPr="005D133F">
        <w:rPr>
          <w:b/>
          <w:sz w:val="28"/>
          <w:szCs w:val="28"/>
        </w:rPr>
        <w:t xml:space="preserve">                         </w:t>
      </w:r>
      <w:r w:rsidRPr="005D133F">
        <w:rPr>
          <w:b/>
          <w:sz w:val="28"/>
          <w:szCs w:val="28"/>
        </w:rPr>
        <w:t xml:space="preserve">  КОПТЕВСКИЙ</w:t>
      </w:r>
      <w:r w:rsidR="0066135F" w:rsidRPr="005D133F">
        <w:rPr>
          <w:b/>
          <w:sz w:val="28"/>
          <w:szCs w:val="28"/>
        </w:rPr>
        <w:t xml:space="preserve"> СЕЛЬСКИЙ</w:t>
      </w:r>
    </w:p>
    <w:p w:rsidR="0066135F" w:rsidRPr="005D133F" w:rsidRDefault="0066135F" w:rsidP="0066135F">
      <w:pPr>
        <w:rPr>
          <w:b/>
          <w:bCs/>
          <w:sz w:val="28"/>
          <w:szCs w:val="28"/>
        </w:rPr>
      </w:pPr>
      <w:r w:rsidRPr="005D133F">
        <w:rPr>
          <w:b/>
          <w:bCs/>
          <w:sz w:val="28"/>
          <w:szCs w:val="28"/>
          <w:lang w:val="be-BY"/>
        </w:rPr>
        <w:t xml:space="preserve">САВЕТ </w:t>
      </w:r>
      <w:r w:rsidR="005D133F">
        <w:rPr>
          <w:b/>
          <w:bCs/>
          <w:sz w:val="28"/>
          <w:szCs w:val="28"/>
          <w:lang w:val="be-BY"/>
        </w:rPr>
        <w:t xml:space="preserve">ДЭПУТАТАЎ </w:t>
      </w:r>
      <w:r w:rsidR="005D133F">
        <w:rPr>
          <w:b/>
          <w:bCs/>
          <w:sz w:val="28"/>
          <w:szCs w:val="28"/>
          <w:lang w:val="be-BY"/>
        </w:rPr>
        <w:tab/>
      </w:r>
      <w:r w:rsidR="005D133F">
        <w:rPr>
          <w:b/>
          <w:bCs/>
          <w:sz w:val="28"/>
          <w:szCs w:val="28"/>
          <w:lang w:val="be-BY"/>
        </w:rPr>
        <w:tab/>
        <w:t xml:space="preserve">                   </w:t>
      </w:r>
      <w:r w:rsidRPr="005D133F">
        <w:rPr>
          <w:b/>
          <w:bCs/>
          <w:sz w:val="28"/>
          <w:szCs w:val="28"/>
          <w:lang w:val="be-BY"/>
        </w:rPr>
        <w:t>СОВЕТ ДЕПУТАТОВ</w:t>
      </w:r>
    </w:p>
    <w:p w:rsidR="0066135F" w:rsidRPr="005D133F" w:rsidRDefault="0066135F" w:rsidP="0066135F">
      <w:pPr>
        <w:jc w:val="center"/>
        <w:rPr>
          <w:b/>
          <w:bCs/>
          <w:sz w:val="28"/>
          <w:szCs w:val="28"/>
        </w:rPr>
      </w:pPr>
    </w:p>
    <w:p w:rsidR="0066135F" w:rsidRPr="0066135F" w:rsidRDefault="0066135F" w:rsidP="0066135F">
      <w:pPr>
        <w:rPr>
          <w:b/>
          <w:bCs/>
          <w:sz w:val="28"/>
          <w:szCs w:val="28"/>
        </w:rPr>
      </w:pPr>
      <w:r w:rsidRPr="0066135F">
        <w:rPr>
          <w:b/>
          <w:bCs/>
          <w:sz w:val="28"/>
          <w:szCs w:val="28"/>
        </w:rPr>
        <w:t>РАШЭННЕ</w:t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</w:r>
      <w:r w:rsidRPr="0066135F">
        <w:rPr>
          <w:b/>
          <w:bCs/>
          <w:sz w:val="28"/>
          <w:szCs w:val="28"/>
        </w:rPr>
        <w:tab/>
        <w:t xml:space="preserve">                        </w:t>
      </w:r>
      <w:r w:rsidR="00C13886">
        <w:rPr>
          <w:b/>
          <w:bCs/>
          <w:sz w:val="28"/>
          <w:szCs w:val="28"/>
        </w:rPr>
        <w:t xml:space="preserve">  </w:t>
      </w:r>
      <w:r w:rsidRPr="0066135F">
        <w:rPr>
          <w:b/>
          <w:bCs/>
          <w:sz w:val="28"/>
          <w:szCs w:val="28"/>
        </w:rPr>
        <w:t>РЕШЕНИЕ</w:t>
      </w:r>
    </w:p>
    <w:p w:rsidR="00205E59" w:rsidRDefault="00205E59" w:rsidP="00205E59"/>
    <w:p w:rsidR="0006222A" w:rsidRPr="00F77A98" w:rsidRDefault="00D92F64" w:rsidP="0006222A">
      <w:pPr>
        <w:rPr>
          <w:sz w:val="30"/>
          <w:szCs w:val="30"/>
        </w:rPr>
      </w:pPr>
      <w:r>
        <w:rPr>
          <w:sz w:val="30"/>
          <w:szCs w:val="30"/>
        </w:rPr>
        <w:t>29</w:t>
      </w:r>
      <w:r w:rsidR="00C108E3">
        <w:rPr>
          <w:sz w:val="30"/>
          <w:szCs w:val="30"/>
        </w:rPr>
        <w:t xml:space="preserve"> </w:t>
      </w:r>
      <w:r w:rsidR="003B0140">
        <w:rPr>
          <w:sz w:val="30"/>
          <w:szCs w:val="30"/>
        </w:rPr>
        <w:t>декабря</w:t>
      </w:r>
      <w:r w:rsidR="003D1508">
        <w:rPr>
          <w:sz w:val="30"/>
          <w:szCs w:val="30"/>
        </w:rPr>
        <w:t xml:space="preserve"> 202</w:t>
      </w:r>
      <w:r w:rsidR="00C108E3">
        <w:rPr>
          <w:sz w:val="30"/>
          <w:szCs w:val="30"/>
        </w:rPr>
        <w:t>2</w:t>
      </w:r>
      <w:r w:rsidR="003D1508">
        <w:rPr>
          <w:sz w:val="30"/>
          <w:szCs w:val="30"/>
        </w:rPr>
        <w:t xml:space="preserve"> № </w:t>
      </w:r>
      <w:r w:rsidR="00C108E3">
        <w:rPr>
          <w:sz w:val="30"/>
          <w:szCs w:val="30"/>
        </w:rPr>
        <w:t>2</w:t>
      </w:r>
      <w:r w:rsidR="000F0A88">
        <w:rPr>
          <w:sz w:val="30"/>
          <w:szCs w:val="30"/>
        </w:rPr>
        <w:t>7</w:t>
      </w:r>
      <w:r w:rsidR="00F77A98" w:rsidRPr="00F77A98">
        <w:rPr>
          <w:sz w:val="30"/>
          <w:szCs w:val="30"/>
        </w:rPr>
        <w:t>-</w:t>
      </w:r>
      <w:r w:rsidR="000F0A88">
        <w:rPr>
          <w:sz w:val="30"/>
          <w:szCs w:val="30"/>
        </w:rPr>
        <w:t>4</w:t>
      </w:r>
    </w:p>
    <w:p w:rsidR="00602488" w:rsidRDefault="00602488" w:rsidP="0006222A">
      <w:pPr>
        <w:shd w:val="clear" w:color="auto" w:fill="FFFFFF"/>
        <w:spacing w:line="280" w:lineRule="exact"/>
        <w:rPr>
          <w:spacing w:val="-2"/>
          <w:sz w:val="30"/>
          <w:szCs w:val="30"/>
        </w:rPr>
      </w:pPr>
    </w:p>
    <w:p w:rsidR="00D92F64" w:rsidRPr="008947EE" w:rsidRDefault="00D92F64" w:rsidP="00D92F64">
      <w:pPr>
        <w:spacing w:line="280" w:lineRule="exact"/>
        <w:jc w:val="both"/>
        <w:rPr>
          <w:sz w:val="30"/>
          <w:szCs w:val="30"/>
        </w:rPr>
      </w:pPr>
      <w:r w:rsidRPr="008947EE">
        <w:rPr>
          <w:sz w:val="30"/>
          <w:szCs w:val="30"/>
        </w:rPr>
        <w:t>О бюджете</w:t>
      </w:r>
      <w:r>
        <w:rPr>
          <w:sz w:val="30"/>
          <w:szCs w:val="30"/>
        </w:rPr>
        <w:t xml:space="preserve"> сельсовета на 2023</w:t>
      </w:r>
      <w:r w:rsidRPr="008947EE">
        <w:rPr>
          <w:sz w:val="30"/>
          <w:szCs w:val="30"/>
        </w:rPr>
        <w:t xml:space="preserve"> год</w:t>
      </w:r>
    </w:p>
    <w:p w:rsidR="00D92F64" w:rsidRDefault="00D92F64" w:rsidP="00D92F64">
      <w:pPr>
        <w:spacing w:line="360" w:lineRule="auto"/>
        <w:jc w:val="both"/>
        <w:rPr>
          <w:sz w:val="30"/>
          <w:szCs w:val="30"/>
        </w:rPr>
      </w:pPr>
    </w:p>
    <w:p w:rsidR="00D92F64" w:rsidRPr="00AB53EC" w:rsidRDefault="00D92F64" w:rsidP="00D92F64">
      <w:pPr>
        <w:pStyle w:val="newncpi"/>
        <w:ind w:firstLine="540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Pr="00AB53EC">
        <w:rPr>
          <w:sz w:val="30"/>
          <w:szCs w:val="30"/>
        </w:rPr>
        <w:t xml:space="preserve">На основании пункта 3 статьи 100 Бюджетного кодекса Республики Беларусь,  подпункта 1.2 пункта 1 статьи 17 Закона Республики Беларусь от </w:t>
      </w:r>
      <w:r>
        <w:rPr>
          <w:rStyle w:val="datepr"/>
          <w:rFonts w:eastAsiaTheme="majorEastAsia"/>
          <w:i w:val="0"/>
          <w:sz w:val="30"/>
          <w:szCs w:val="30"/>
        </w:rPr>
        <w:t>4 января 2010 г.  № 108-З</w:t>
      </w:r>
      <w:r w:rsidRPr="00AB53EC">
        <w:rPr>
          <w:rStyle w:val="datepr"/>
          <w:rFonts w:eastAsiaTheme="majorEastAsia"/>
          <w:i w:val="0"/>
          <w:sz w:val="30"/>
          <w:szCs w:val="30"/>
        </w:rPr>
        <w:t xml:space="preserve"> «</w:t>
      </w:r>
      <w:r w:rsidRPr="00AB53EC">
        <w:rPr>
          <w:sz w:val="30"/>
          <w:szCs w:val="30"/>
        </w:rPr>
        <w:t xml:space="preserve">О </w:t>
      </w:r>
      <w:r w:rsidRPr="00AB53EC">
        <w:rPr>
          <w:sz w:val="30"/>
          <w:szCs w:val="30"/>
          <w:shd w:val="clear" w:color="auto" w:fill="FFFFFF"/>
        </w:rPr>
        <w:t>местном</w:t>
      </w:r>
      <w:r w:rsidRPr="00AB53EC">
        <w:rPr>
          <w:sz w:val="30"/>
          <w:szCs w:val="30"/>
        </w:rPr>
        <w:t xml:space="preserve"> </w:t>
      </w:r>
      <w:r w:rsidRPr="00AB53EC">
        <w:rPr>
          <w:sz w:val="30"/>
          <w:szCs w:val="30"/>
          <w:shd w:val="clear" w:color="auto" w:fill="FFFFFF"/>
        </w:rPr>
        <w:t>управлении</w:t>
      </w:r>
      <w:r w:rsidRPr="00AB53EC">
        <w:rPr>
          <w:sz w:val="30"/>
          <w:szCs w:val="30"/>
        </w:rPr>
        <w:t xml:space="preserve"> и самоуправлении в Республике Беларусь» </w:t>
      </w:r>
      <w:bookmarkStart w:id="0" w:name="a101"/>
      <w:bookmarkEnd w:id="0"/>
      <w:proofErr w:type="spellStart"/>
      <w:r>
        <w:rPr>
          <w:sz w:val="30"/>
          <w:szCs w:val="30"/>
        </w:rPr>
        <w:t>Коптевский</w:t>
      </w:r>
      <w:proofErr w:type="spellEnd"/>
      <w:r w:rsidRPr="00AB53EC">
        <w:rPr>
          <w:sz w:val="30"/>
          <w:szCs w:val="30"/>
        </w:rPr>
        <w:t xml:space="preserve"> сельский Совет депутатов РЕШИЛ:</w:t>
      </w:r>
    </w:p>
    <w:p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 w:rsidRPr="00AB53EC">
        <w:rPr>
          <w:sz w:val="30"/>
          <w:szCs w:val="30"/>
        </w:rPr>
        <w:t>1. Утвердить бюджет  сельсовета на 20</w:t>
      </w:r>
      <w:r>
        <w:rPr>
          <w:sz w:val="30"/>
          <w:szCs w:val="30"/>
        </w:rPr>
        <w:t>23</w:t>
      </w:r>
      <w:r w:rsidRPr="00AB53EC">
        <w:rPr>
          <w:sz w:val="30"/>
          <w:szCs w:val="30"/>
        </w:rPr>
        <w:t xml:space="preserve"> год по расходам в сумме </w:t>
      </w:r>
      <w:r>
        <w:rPr>
          <w:sz w:val="30"/>
          <w:szCs w:val="30"/>
        </w:rPr>
        <w:br/>
        <w:t>129 356,00</w:t>
      </w:r>
      <w:r w:rsidRPr="00AB53EC">
        <w:rPr>
          <w:sz w:val="30"/>
          <w:szCs w:val="30"/>
        </w:rPr>
        <w:t xml:space="preserve"> белорусск</w:t>
      </w:r>
      <w:r>
        <w:rPr>
          <w:sz w:val="30"/>
          <w:szCs w:val="30"/>
        </w:rPr>
        <w:t>ого рубля</w:t>
      </w:r>
      <w:r w:rsidRPr="00AB53EC">
        <w:rPr>
          <w:sz w:val="30"/>
          <w:szCs w:val="30"/>
        </w:rPr>
        <w:t xml:space="preserve"> (далее – рубль) исходя из прогнозируемого объема доходов в сумме </w:t>
      </w:r>
      <w:r>
        <w:rPr>
          <w:sz w:val="30"/>
          <w:szCs w:val="30"/>
        </w:rPr>
        <w:t>129 356</w:t>
      </w:r>
      <w:r w:rsidRPr="00AB53EC">
        <w:rPr>
          <w:sz w:val="30"/>
          <w:szCs w:val="30"/>
        </w:rPr>
        <w:t>,00</w:t>
      </w:r>
      <w:r>
        <w:rPr>
          <w:sz w:val="30"/>
          <w:szCs w:val="30"/>
        </w:rPr>
        <w:t xml:space="preserve"> рубля</w:t>
      </w:r>
      <w:r w:rsidRPr="00AB53EC">
        <w:rPr>
          <w:sz w:val="30"/>
          <w:szCs w:val="30"/>
        </w:rPr>
        <w:t>.</w:t>
      </w:r>
    </w:p>
    <w:p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 w:rsidRPr="00AB53EC">
        <w:rPr>
          <w:sz w:val="30"/>
          <w:szCs w:val="30"/>
        </w:rPr>
        <w:t xml:space="preserve">Установить </w:t>
      </w:r>
      <w:r>
        <w:rPr>
          <w:sz w:val="30"/>
          <w:szCs w:val="30"/>
        </w:rPr>
        <w:t>максимальный</w:t>
      </w:r>
      <w:r w:rsidRPr="00AB53EC">
        <w:rPr>
          <w:sz w:val="30"/>
          <w:szCs w:val="30"/>
        </w:rPr>
        <w:t xml:space="preserve"> размер дефицита бюджета сельсовета на конец  года в сумме 0</w:t>
      </w:r>
      <w:r>
        <w:rPr>
          <w:sz w:val="30"/>
          <w:szCs w:val="30"/>
        </w:rPr>
        <w:t>,00</w:t>
      </w:r>
      <w:r w:rsidRPr="00AB53EC">
        <w:rPr>
          <w:sz w:val="30"/>
          <w:szCs w:val="30"/>
        </w:rPr>
        <w:t xml:space="preserve"> (ноль) </w:t>
      </w:r>
      <w:r>
        <w:rPr>
          <w:sz w:val="30"/>
          <w:szCs w:val="30"/>
        </w:rPr>
        <w:t>рубля</w:t>
      </w:r>
      <w:r w:rsidRPr="00AB53EC">
        <w:rPr>
          <w:sz w:val="30"/>
          <w:szCs w:val="30"/>
        </w:rPr>
        <w:t>.</w:t>
      </w:r>
    </w:p>
    <w:p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 w:rsidRPr="00AB53EC">
        <w:rPr>
          <w:sz w:val="30"/>
          <w:szCs w:val="30"/>
        </w:rPr>
        <w:t>2.  Установить на 20</w:t>
      </w:r>
      <w:r>
        <w:rPr>
          <w:sz w:val="30"/>
          <w:szCs w:val="30"/>
        </w:rPr>
        <w:t>23</w:t>
      </w:r>
      <w:r w:rsidRPr="00AB53EC">
        <w:rPr>
          <w:sz w:val="30"/>
          <w:szCs w:val="30"/>
        </w:rPr>
        <w:t xml:space="preserve"> год:</w:t>
      </w:r>
    </w:p>
    <w:p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 w:rsidRPr="00AB53EC">
        <w:rPr>
          <w:sz w:val="30"/>
          <w:szCs w:val="30"/>
        </w:rPr>
        <w:t xml:space="preserve">доходы бюджета сельсовета в сумме </w:t>
      </w:r>
      <w:r>
        <w:rPr>
          <w:sz w:val="30"/>
          <w:szCs w:val="30"/>
        </w:rPr>
        <w:t>129 356,00 рубля</w:t>
      </w:r>
      <w:r w:rsidRPr="00AB53EC">
        <w:rPr>
          <w:sz w:val="30"/>
          <w:szCs w:val="30"/>
        </w:rPr>
        <w:t xml:space="preserve"> согласно приложению 1;</w:t>
      </w:r>
    </w:p>
    <w:p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 w:rsidRPr="00AB53EC">
        <w:rPr>
          <w:sz w:val="30"/>
          <w:szCs w:val="30"/>
        </w:rPr>
        <w:t xml:space="preserve">расходы бюджета сельсовета в сумме </w:t>
      </w:r>
      <w:r>
        <w:rPr>
          <w:sz w:val="30"/>
          <w:szCs w:val="30"/>
        </w:rPr>
        <w:t>129 356,00 рубля</w:t>
      </w:r>
      <w:r w:rsidRPr="00AB53EC">
        <w:rPr>
          <w:sz w:val="30"/>
          <w:szCs w:val="30"/>
        </w:rPr>
        <w:t xml:space="preserve"> по функциональной классификации </w:t>
      </w:r>
      <w:r>
        <w:rPr>
          <w:sz w:val="30"/>
          <w:szCs w:val="30"/>
        </w:rPr>
        <w:t xml:space="preserve">расходов </w:t>
      </w:r>
      <w:r w:rsidRPr="00AB53EC">
        <w:rPr>
          <w:sz w:val="30"/>
          <w:szCs w:val="30"/>
        </w:rPr>
        <w:t xml:space="preserve">бюджета по разделам, подразделам и видам </w:t>
      </w:r>
      <w:r>
        <w:rPr>
          <w:sz w:val="30"/>
          <w:szCs w:val="30"/>
        </w:rPr>
        <w:t xml:space="preserve">расходов </w:t>
      </w:r>
      <w:r w:rsidRPr="00AB53EC">
        <w:rPr>
          <w:sz w:val="30"/>
          <w:szCs w:val="30"/>
        </w:rPr>
        <w:t>согласно приложению 2;</w:t>
      </w:r>
    </w:p>
    <w:p w:rsidR="00D92F64" w:rsidRDefault="00D92F64" w:rsidP="00D92F64">
      <w:pPr>
        <w:ind w:firstLine="709"/>
        <w:jc w:val="both"/>
        <w:rPr>
          <w:sz w:val="30"/>
          <w:szCs w:val="30"/>
        </w:rPr>
      </w:pPr>
      <w:r w:rsidRPr="00AB53EC">
        <w:rPr>
          <w:sz w:val="30"/>
          <w:szCs w:val="30"/>
        </w:rPr>
        <w:t xml:space="preserve">распределение бюджетных назначений по сельскому исполнительному комитету (далее – </w:t>
      </w:r>
      <w:proofErr w:type="spellStart"/>
      <w:r w:rsidRPr="00AB53EC">
        <w:rPr>
          <w:sz w:val="30"/>
          <w:szCs w:val="30"/>
        </w:rPr>
        <w:t>сельисполком</w:t>
      </w:r>
      <w:proofErr w:type="spellEnd"/>
      <w:r w:rsidRPr="00AB53EC">
        <w:rPr>
          <w:sz w:val="30"/>
          <w:szCs w:val="30"/>
        </w:rPr>
        <w:t>) в соответствии с ведомственной классификацией расходов бюджета сельсовета и функциональной классификацией расходов бюджета согласно приложению 3;</w:t>
      </w:r>
    </w:p>
    <w:p w:rsidR="00D92F64" w:rsidRPr="00AB53EC" w:rsidRDefault="00D92F64" w:rsidP="00D92F64">
      <w:pPr>
        <w:widowControl w:val="0"/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510CF">
        <w:rPr>
          <w:bCs/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 согласно приложению 4.</w:t>
      </w:r>
    </w:p>
    <w:p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3. Установить </w:t>
      </w:r>
      <w:r w:rsidRPr="00AB53EC">
        <w:rPr>
          <w:sz w:val="30"/>
          <w:szCs w:val="30"/>
        </w:rPr>
        <w:t>размер оборотной кассовой наличности по бюджету сельсовета</w:t>
      </w:r>
      <w:r>
        <w:rPr>
          <w:sz w:val="30"/>
          <w:szCs w:val="30"/>
        </w:rPr>
        <w:t xml:space="preserve"> </w:t>
      </w:r>
      <w:r w:rsidRPr="00AB53EC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Pr="00AB53EC">
        <w:rPr>
          <w:sz w:val="30"/>
          <w:szCs w:val="30"/>
        </w:rPr>
        <w:t>1 января 20</w:t>
      </w:r>
      <w:r>
        <w:rPr>
          <w:sz w:val="30"/>
          <w:szCs w:val="30"/>
        </w:rPr>
        <w:t>24</w:t>
      </w:r>
      <w:r w:rsidRPr="00AB53EC">
        <w:rPr>
          <w:sz w:val="30"/>
          <w:szCs w:val="30"/>
        </w:rPr>
        <w:t xml:space="preserve"> г. в сумме  </w:t>
      </w:r>
      <w:r>
        <w:rPr>
          <w:sz w:val="30"/>
          <w:szCs w:val="30"/>
        </w:rPr>
        <w:t>1 270</w:t>
      </w:r>
      <w:r w:rsidRPr="00AB53EC">
        <w:rPr>
          <w:sz w:val="30"/>
          <w:szCs w:val="30"/>
        </w:rPr>
        <w:t>,00 рубл</w:t>
      </w:r>
      <w:r>
        <w:rPr>
          <w:sz w:val="30"/>
          <w:szCs w:val="30"/>
        </w:rPr>
        <w:t>я</w:t>
      </w:r>
      <w:r w:rsidRPr="00AB53EC">
        <w:rPr>
          <w:sz w:val="30"/>
          <w:szCs w:val="30"/>
        </w:rPr>
        <w:t>.</w:t>
      </w:r>
    </w:p>
    <w:p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AB53EC">
        <w:rPr>
          <w:sz w:val="30"/>
          <w:szCs w:val="30"/>
        </w:rPr>
        <w:t>Создать в 20</w:t>
      </w:r>
      <w:r>
        <w:rPr>
          <w:sz w:val="30"/>
          <w:szCs w:val="30"/>
        </w:rPr>
        <w:t>23</w:t>
      </w:r>
      <w:r w:rsidRPr="00AB53EC">
        <w:rPr>
          <w:sz w:val="30"/>
          <w:szCs w:val="30"/>
        </w:rPr>
        <w:t xml:space="preserve"> году в расходной части бюджета сельсовета резервный фонд </w:t>
      </w:r>
      <w:proofErr w:type="spellStart"/>
      <w:r>
        <w:rPr>
          <w:sz w:val="30"/>
          <w:szCs w:val="30"/>
        </w:rPr>
        <w:t>Коптевского</w:t>
      </w:r>
      <w:proofErr w:type="spellEnd"/>
      <w:r w:rsidRPr="00AB53EC">
        <w:rPr>
          <w:sz w:val="30"/>
          <w:szCs w:val="30"/>
        </w:rPr>
        <w:t xml:space="preserve"> </w:t>
      </w:r>
      <w:proofErr w:type="spellStart"/>
      <w:r w:rsidRPr="00AB53EC">
        <w:rPr>
          <w:sz w:val="30"/>
          <w:szCs w:val="30"/>
        </w:rPr>
        <w:t>сельисполкома</w:t>
      </w:r>
      <w:proofErr w:type="spellEnd"/>
      <w:r>
        <w:rPr>
          <w:sz w:val="30"/>
          <w:szCs w:val="30"/>
        </w:rPr>
        <w:t xml:space="preserve"> и установить его в размере 528</w:t>
      </w:r>
      <w:r w:rsidRPr="00AB53EC">
        <w:rPr>
          <w:sz w:val="30"/>
          <w:szCs w:val="30"/>
        </w:rPr>
        <w:t>,00 рубл</w:t>
      </w:r>
      <w:r>
        <w:rPr>
          <w:sz w:val="30"/>
          <w:szCs w:val="30"/>
        </w:rPr>
        <w:t>я</w:t>
      </w:r>
      <w:r w:rsidRPr="00AB53EC">
        <w:rPr>
          <w:sz w:val="30"/>
          <w:szCs w:val="30"/>
        </w:rPr>
        <w:t xml:space="preserve">. </w:t>
      </w:r>
    </w:p>
    <w:p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Pr="00AB53EC">
        <w:rPr>
          <w:sz w:val="30"/>
          <w:szCs w:val="30"/>
        </w:rPr>
        <w:t xml:space="preserve">. </w:t>
      </w:r>
      <w:proofErr w:type="spellStart"/>
      <w:r w:rsidRPr="00AB53EC">
        <w:rPr>
          <w:sz w:val="30"/>
          <w:szCs w:val="30"/>
        </w:rPr>
        <w:t>Сельисполкому</w:t>
      </w:r>
      <w:proofErr w:type="spellEnd"/>
      <w:r w:rsidRPr="00AB53EC">
        <w:rPr>
          <w:sz w:val="30"/>
          <w:szCs w:val="30"/>
        </w:rPr>
        <w:t xml:space="preserve"> принять меры, необходимые для реализации настоящего решения.</w:t>
      </w:r>
    </w:p>
    <w:p w:rsidR="00D92F64" w:rsidRPr="00AB53EC" w:rsidRDefault="00D92F64" w:rsidP="00D92F64">
      <w:pPr>
        <w:shd w:val="clear" w:color="auto" w:fill="FFFFFF"/>
        <w:tabs>
          <w:tab w:val="left" w:pos="72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AB53EC">
        <w:rPr>
          <w:sz w:val="30"/>
          <w:szCs w:val="30"/>
        </w:rPr>
        <w:t>. Опубликовать настоящее решение на официальном сайте Горецкого районного исполнительного комитета в глобальной компьютерной сети Интернет.</w:t>
      </w:r>
    </w:p>
    <w:p w:rsidR="00D92F64" w:rsidRPr="00AB53EC" w:rsidRDefault="00D92F64" w:rsidP="00D92F6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Pr="00AB53EC">
        <w:rPr>
          <w:sz w:val="30"/>
          <w:szCs w:val="30"/>
        </w:rPr>
        <w:t>. Настоящее решение вступает в силу с 1 января 20</w:t>
      </w:r>
      <w:r>
        <w:rPr>
          <w:sz w:val="30"/>
          <w:szCs w:val="30"/>
        </w:rPr>
        <w:t>23 г</w:t>
      </w:r>
      <w:r w:rsidRPr="00AB53EC">
        <w:rPr>
          <w:sz w:val="30"/>
          <w:szCs w:val="30"/>
        </w:rPr>
        <w:t>.</w:t>
      </w:r>
    </w:p>
    <w:p w:rsidR="00C108E3" w:rsidRPr="00C13886" w:rsidRDefault="00C108E3" w:rsidP="00C108E3">
      <w:pPr>
        <w:pStyle w:val="newncpi"/>
        <w:spacing w:line="360" w:lineRule="auto"/>
        <w:rPr>
          <w:sz w:val="30"/>
          <w:szCs w:val="30"/>
        </w:rPr>
      </w:pPr>
    </w:p>
    <w:p w:rsidR="00C108E3" w:rsidRPr="00C13886" w:rsidRDefault="00C108E3" w:rsidP="00C108E3">
      <w:pPr>
        <w:pStyle w:val="newncpi"/>
        <w:ind w:firstLine="0"/>
        <w:rPr>
          <w:sz w:val="30"/>
          <w:szCs w:val="30"/>
        </w:rPr>
      </w:pPr>
      <w:r w:rsidRPr="00C13886">
        <w:rPr>
          <w:sz w:val="30"/>
          <w:szCs w:val="30"/>
        </w:rPr>
        <w:t xml:space="preserve">Председатель                                                  </w:t>
      </w:r>
      <w:r>
        <w:rPr>
          <w:sz w:val="30"/>
          <w:szCs w:val="30"/>
        </w:rPr>
        <w:t xml:space="preserve">                            Н. Г. Чирков</w:t>
      </w:r>
    </w:p>
    <w:p w:rsidR="00C108E3" w:rsidRDefault="00C108E3" w:rsidP="00C108E3">
      <w:pPr>
        <w:pStyle w:val="newncpi"/>
        <w:rPr>
          <w:sz w:val="30"/>
          <w:szCs w:val="30"/>
        </w:rPr>
      </w:pPr>
    </w:p>
    <w:p w:rsidR="00C108E3" w:rsidRDefault="00C108E3" w:rsidP="00C108E3">
      <w:pPr>
        <w:pStyle w:val="newncpi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D92F64" w:rsidRDefault="00D92F64" w:rsidP="00262B93">
      <w:pPr>
        <w:shd w:val="clear" w:color="auto" w:fill="FFFFFF"/>
        <w:spacing w:after="28" w:line="280" w:lineRule="exact"/>
        <w:ind w:left="5698"/>
        <w:rPr>
          <w:spacing w:val="-1"/>
          <w:sz w:val="30"/>
          <w:szCs w:val="30"/>
        </w:rPr>
      </w:pPr>
    </w:p>
    <w:p w:rsidR="00262B93" w:rsidRPr="00831F41" w:rsidRDefault="00262B93" w:rsidP="00262B93">
      <w:pPr>
        <w:shd w:val="clear" w:color="auto" w:fill="FFFFFF"/>
        <w:spacing w:after="28" w:line="280" w:lineRule="exact"/>
        <w:ind w:left="5698"/>
        <w:rPr>
          <w:sz w:val="30"/>
          <w:szCs w:val="30"/>
        </w:rPr>
      </w:pPr>
      <w:r w:rsidRPr="00831F41">
        <w:rPr>
          <w:spacing w:val="-1"/>
          <w:sz w:val="30"/>
          <w:szCs w:val="30"/>
        </w:rPr>
        <w:lastRenderedPageBreak/>
        <w:t>Приложение 1</w:t>
      </w:r>
    </w:p>
    <w:p w:rsidR="00262B93" w:rsidRPr="00831F41" w:rsidRDefault="00262B93" w:rsidP="00262B93">
      <w:pPr>
        <w:shd w:val="clear" w:color="auto" w:fill="FFFFFF"/>
        <w:spacing w:line="280" w:lineRule="exact"/>
        <w:ind w:left="5103" w:firstLine="590"/>
        <w:rPr>
          <w:sz w:val="30"/>
          <w:szCs w:val="30"/>
        </w:rPr>
      </w:pPr>
      <w:r w:rsidRPr="00831F41">
        <w:rPr>
          <w:spacing w:val="-1"/>
          <w:sz w:val="30"/>
          <w:szCs w:val="30"/>
        </w:rPr>
        <w:t xml:space="preserve">к решению </w:t>
      </w:r>
      <w:proofErr w:type="spellStart"/>
      <w:r w:rsidRPr="00831F41">
        <w:rPr>
          <w:spacing w:val="-1"/>
          <w:sz w:val="30"/>
          <w:szCs w:val="30"/>
        </w:rPr>
        <w:t>Коптевского</w:t>
      </w:r>
      <w:proofErr w:type="spellEnd"/>
    </w:p>
    <w:p w:rsidR="00262B93" w:rsidRPr="00831F41" w:rsidRDefault="00262B93" w:rsidP="00262B93">
      <w:pPr>
        <w:shd w:val="clear" w:color="auto" w:fill="FFFFFF"/>
        <w:spacing w:line="280" w:lineRule="exact"/>
        <w:ind w:left="5683"/>
        <w:rPr>
          <w:sz w:val="30"/>
          <w:szCs w:val="30"/>
        </w:rPr>
      </w:pPr>
      <w:r w:rsidRPr="00831F41">
        <w:rPr>
          <w:spacing w:val="-2"/>
          <w:sz w:val="30"/>
          <w:szCs w:val="30"/>
        </w:rPr>
        <w:t>сельского Совета депутатов</w:t>
      </w:r>
    </w:p>
    <w:p w:rsidR="00262B93" w:rsidRDefault="00262B93" w:rsidP="00262B93">
      <w:pPr>
        <w:spacing w:line="280" w:lineRule="exact"/>
        <w:rPr>
          <w:sz w:val="30"/>
          <w:szCs w:val="30"/>
        </w:rPr>
      </w:pPr>
      <w:r w:rsidRPr="00831F41">
        <w:rPr>
          <w:sz w:val="30"/>
          <w:szCs w:val="30"/>
        </w:rPr>
        <w:t xml:space="preserve">                                                                            </w:t>
      </w:r>
      <w:r w:rsidR="00D92F64">
        <w:rPr>
          <w:sz w:val="30"/>
          <w:szCs w:val="30"/>
        </w:rPr>
        <w:t>29</w:t>
      </w:r>
      <w:r w:rsidRPr="00831F41">
        <w:rPr>
          <w:sz w:val="30"/>
          <w:szCs w:val="30"/>
        </w:rPr>
        <w:t>.12.20</w:t>
      </w:r>
      <w:r w:rsidR="00D92F64">
        <w:rPr>
          <w:sz w:val="30"/>
          <w:szCs w:val="30"/>
        </w:rPr>
        <w:t>22</w:t>
      </w:r>
      <w:r>
        <w:rPr>
          <w:sz w:val="30"/>
          <w:szCs w:val="30"/>
        </w:rPr>
        <w:t xml:space="preserve"> </w:t>
      </w:r>
      <w:r w:rsidRPr="00831F41">
        <w:rPr>
          <w:sz w:val="30"/>
          <w:szCs w:val="30"/>
        </w:rPr>
        <w:t xml:space="preserve">№ </w:t>
      </w:r>
      <w:r w:rsidR="00D92F64" w:rsidRPr="000F0A88">
        <w:rPr>
          <w:sz w:val="30"/>
          <w:szCs w:val="30"/>
        </w:rPr>
        <w:t>2</w:t>
      </w:r>
      <w:r w:rsidR="000F0A88" w:rsidRPr="000F0A88">
        <w:rPr>
          <w:sz w:val="30"/>
          <w:szCs w:val="30"/>
        </w:rPr>
        <w:t>7-4</w:t>
      </w:r>
    </w:p>
    <w:p w:rsidR="00262B93" w:rsidRDefault="00262B93" w:rsidP="00262B93">
      <w:pPr>
        <w:shd w:val="clear" w:color="auto" w:fill="FFFFFF"/>
        <w:spacing w:line="280" w:lineRule="exact"/>
        <w:rPr>
          <w:spacing w:val="-1"/>
          <w:sz w:val="30"/>
          <w:szCs w:val="30"/>
        </w:rPr>
      </w:pPr>
      <w:r w:rsidRPr="00831F41">
        <w:rPr>
          <w:spacing w:val="-1"/>
          <w:sz w:val="30"/>
          <w:szCs w:val="30"/>
        </w:rPr>
        <w:t>Д</w:t>
      </w:r>
      <w:r>
        <w:rPr>
          <w:spacing w:val="-1"/>
          <w:sz w:val="30"/>
          <w:szCs w:val="30"/>
        </w:rPr>
        <w:t>ОХОДЫ</w:t>
      </w:r>
      <w:r w:rsidRPr="00831F41">
        <w:rPr>
          <w:spacing w:val="-1"/>
          <w:sz w:val="30"/>
          <w:szCs w:val="30"/>
        </w:rPr>
        <w:t xml:space="preserve"> </w:t>
      </w:r>
    </w:p>
    <w:p w:rsidR="00262B93" w:rsidRPr="00831F41" w:rsidRDefault="00262B93" w:rsidP="00262B93">
      <w:pPr>
        <w:shd w:val="clear" w:color="auto" w:fill="FFFFFF"/>
        <w:spacing w:line="280" w:lineRule="exact"/>
        <w:rPr>
          <w:spacing w:val="-1"/>
          <w:sz w:val="30"/>
          <w:szCs w:val="30"/>
        </w:rPr>
      </w:pPr>
      <w:r w:rsidRPr="00831F41">
        <w:rPr>
          <w:spacing w:val="-1"/>
          <w:sz w:val="30"/>
          <w:szCs w:val="30"/>
        </w:rPr>
        <w:t>бюджета сельсовета</w:t>
      </w:r>
    </w:p>
    <w:p w:rsidR="00262B93" w:rsidRPr="00831F41" w:rsidRDefault="00262B93" w:rsidP="00262B93">
      <w:pPr>
        <w:spacing w:line="280" w:lineRule="exact"/>
        <w:ind w:left="5579"/>
        <w:rPr>
          <w:sz w:val="30"/>
          <w:szCs w:val="30"/>
        </w:rPr>
      </w:pPr>
      <w:r w:rsidRPr="00831F41">
        <w:rPr>
          <w:sz w:val="30"/>
          <w:szCs w:val="30"/>
        </w:rPr>
        <w:t xml:space="preserve">                                      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577"/>
        <w:gridCol w:w="577"/>
        <w:gridCol w:w="577"/>
        <w:gridCol w:w="577"/>
        <w:gridCol w:w="590"/>
        <w:gridCol w:w="1566"/>
      </w:tblGrid>
      <w:tr w:rsidR="00262B93" w:rsidRPr="00831F41" w:rsidTr="00D92F64">
        <w:trPr>
          <w:trHeight w:val="1567"/>
        </w:trPr>
        <w:tc>
          <w:tcPr>
            <w:tcW w:w="2678" w:type="pct"/>
            <w:vAlign w:val="center"/>
          </w:tcPr>
          <w:p w:rsidR="00262B93" w:rsidRPr="00801551" w:rsidRDefault="00262B93" w:rsidP="00E44DBE">
            <w:pPr>
              <w:pStyle w:val="table10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96" w:type="pct"/>
            <w:textDirection w:val="btLr"/>
            <w:vAlign w:val="center"/>
          </w:tcPr>
          <w:p w:rsidR="00262B93" w:rsidRPr="00801551" w:rsidRDefault="00262B93" w:rsidP="00E44DB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Группа</w:t>
            </w:r>
          </w:p>
        </w:tc>
        <w:tc>
          <w:tcPr>
            <w:tcW w:w="296" w:type="pct"/>
            <w:textDirection w:val="btLr"/>
            <w:vAlign w:val="center"/>
          </w:tcPr>
          <w:p w:rsidR="00262B93" w:rsidRPr="00801551" w:rsidRDefault="00262B93" w:rsidP="00E44DB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Подгруппа</w:t>
            </w:r>
          </w:p>
        </w:tc>
        <w:tc>
          <w:tcPr>
            <w:tcW w:w="296" w:type="pct"/>
            <w:textDirection w:val="btLr"/>
            <w:vAlign w:val="center"/>
          </w:tcPr>
          <w:p w:rsidR="00262B93" w:rsidRPr="00801551" w:rsidRDefault="00262B93" w:rsidP="00E44DB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Вид </w:t>
            </w:r>
          </w:p>
        </w:tc>
        <w:tc>
          <w:tcPr>
            <w:tcW w:w="296" w:type="pct"/>
            <w:textDirection w:val="btLr"/>
            <w:vAlign w:val="center"/>
          </w:tcPr>
          <w:p w:rsidR="00262B93" w:rsidRPr="00801551" w:rsidRDefault="00262B93" w:rsidP="00E44DB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Раздел</w:t>
            </w:r>
          </w:p>
        </w:tc>
        <w:tc>
          <w:tcPr>
            <w:tcW w:w="319" w:type="pct"/>
            <w:textDirection w:val="btLr"/>
            <w:vAlign w:val="center"/>
          </w:tcPr>
          <w:p w:rsidR="00262B93" w:rsidRPr="00801551" w:rsidRDefault="00262B93" w:rsidP="00E44DBE">
            <w:pPr>
              <w:pStyle w:val="table10"/>
              <w:ind w:right="113"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Подраздел</w:t>
            </w:r>
          </w:p>
        </w:tc>
        <w:tc>
          <w:tcPr>
            <w:tcW w:w="818" w:type="pct"/>
            <w:vAlign w:val="center"/>
          </w:tcPr>
          <w:p w:rsidR="00262B93" w:rsidRPr="00801551" w:rsidRDefault="00262B93" w:rsidP="00E44DBE">
            <w:pPr>
              <w:pStyle w:val="table10"/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Сумма</w:t>
            </w:r>
          </w:p>
        </w:tc>
      </w:tr>
      <w:tr w:rsidR="00262B93" w:rsidRPr="00831F41" w:rsidTr="00D92F64">
        <w:trPr>
          <w:trHeight w:val="256"/>
        </w:trPr>
        <w:tc>
          <w:tcPr>
            <w:tcW w:w="2678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НАЛОГОВЫЕ ДОХОДЫ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262B93" w:rsidRPr="00801551" w:rsidRDefault="00D92F64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120 306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:rsidTr="00D92F64">
        <w:trPr>
          <w:trHeight w:val="530"/>
        </w:trPr>
        <w:tc>
          <w:tcPr>
            <w:tcW w:w="2678" w:type="pct"/>
          </w:tcPr>
          <w:p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262B93" w:rsidRPr="00801551" w:rsidRDefault="00D92F64" w:rsidP="00381CF0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118 576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D92F64" w:rsidRPr="00831F41" w:rsidTr="00D92F64">
        <w:trPr>
          <w:trHeight w:val="540"/>
        </w:trPr>
        <w:tc>
          <w:tcPr>
            <w:tcW w:w="2678" w:type="pct"/>
          </w:tcPr>
          <w:p w:rsidR="00D92F64" w:rsidRPr="00801551" w:rsidRDefault="00D92F64" w:rsidP="00D92F64">
            <w:pPr>
              <w:pStyle w:val="preamble"/>
              <w:ind w:right="-102"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D92F64" w:rsidRPr="00801551" w:rsidRDefault="00D92F64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118 576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D92F64" w:rsidRPr="00831F41" w:rsidTr="00D92F64">
        <w:trPr>
          <w:trHeight w:val="355"/>
        </w:trPr>
        <w:tc>
          <w:tcPr>
            <w:tcW w:w="2678" w:type="pct"/>
          </w:tcPr>
          <w:p w:rsidR="00D92F64" w:rsidRPr="00801551" w:rsidRDefault="00D92F64" w:rsidP="00D92F64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319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D92F64" w:rsidRPr="00801551" w:rsidRDefault="00D92F64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118 576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:rsidTr="00D92F64">
        <w:trPr>
          <w:trHeight w:val="285"/>
        </w:trPr>
        <w:tc>
          <w:tcPr>
            <w:tcW w:w="2678" w:type="pct"/>
          </w:tcPr>
          <w:p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СОБСТВЕННОСТЬ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262B93" w:rsidRPr="00801551" w:rsidRDefault="00262B93" w:rsidP="00D92F64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1 </w:t>
            </w:r>
            <w:r w:rsidR="00D92F64">
              <w:rPr>
                <w:sz w:val="30"/>
                <w:szCs w:val="30"/>
              </w:rPr>
              <w:t>540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:rsidTr="00D92F64">
        <w:tc>
          <w:tcPr>
            <w:tcW w:w="2678" w:type="pct"/>
          </w:tcPr>
          <w:p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262B93" w:rsidRPr="00801551" w:rsidRDefault="00262B93" w:rsidP="00E44DBE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636,00</w:t>
            </w:r>
          </w:p>
        </w:tc>
      </w:tr>
      <w:tr w:rsidR="00262B93" w:rsidRPr="00831F41" w:rsidTr="00D92F64">
        <w:trPr>
          <w:trHeight w:val="237"/>
        </w:trPr>
        <w:tc>
          <w:tcPr>
            <w:tcW w:w="2678" w:type="pct"/>
          </w:tcPr>
          <w:p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Земельный налог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08</w:t>
            </w:r>
          </w:p>
        </w:tc>
        <w:tc>
          <w:tcPr>
            <w:tcW w:w="319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262B93" w:rsidRPr="00801551" w:rsidRDefault="00262B93" w:rsidP="00E44DBE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636,00</w:t>
            </w:r>
          </w:p>
        </w:tc>
      </w:tr>
      <w:tr w:rsidR="00262B93" w:rsidRPr="00831F41" w:rsidTr="00D92F64">
        <w:trPr>
          <w:trHeight w:val="497"/>
        </w:trPr>
        <w:tc>
          <w:tcPr>
            <w:tcW w:w="2678" w:type="pct"/>
          </w:tcPr>
          <w:p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Налоги на остаточную стоимость имущества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262B93" w:rsidRPr="00801551" w:rsidRDefault="00262B93" w:rsidP="00D92F64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90</w:t>
            </w:r>
            <w:r w:rsidR="00D92F64">
              <w:rPr>
                <w:sz w:val="30"/>
                <w:szCs w:val="30"/>
              </w:rPr>
              <w:t>4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:rsidTr="00D92F64">
        <w:tc>
          <w:tcPr>
            <w:tcW w:w="2678" w:type="pct"/>
          </w:tcPr>
          <w:p w:rsidR="00262B93" w:rsidRPr="00801551" w:rsidRDefault="00262B93" w:rsidP="00E44DBE">
            <w:pPr>
              <w:pStyle w:val="preamble"/>
              <w:ind w:firstLine="0"/>
              <w:jc w:val="lef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Налог на недвижимость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09</w:t>
            </w:r>
          </w:p>
        </w:tc>
        <w:tc>
          <w:tcPr>
            <w:tcW w:w="319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262B93" w:rsidRPr="00801551" w:rsidRDefault="00262B93" w:rsidP="00D92F64">
            <w:pPr>
              <w:pStyle w:val="table10"/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90</w:t>
            </w:r>
            <w:r w:rsidR="00D92F64">
              <w:rPr>
                <w:sz w:val="30"/>
                <w:szCs w:val="30"/>
              </w:rPr>
              <w:t>4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:rsidTr="00D92F64">
        <w:trPr>
          <w:trHeight w:val="549"/>
        </w:trPr>
        <w:tc>
          <w:tcPr>
            <w:tcW w:w="2678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ДРУГИЕ НАЛОГИ, СБОРЫ (ПОШЛИНЫ) И ДРУГИЕ НАЛОГОВЫЕ ДОХОДЫ 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262B93" w:rsidRPr="00801551" w:rsidRDefault="00D92F64" w:rsidP="00E44DB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190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D92F64" w:rsidRPr="00831F41" w:rsidTr="00D92F64">
        <w:trPr>
          <w:trHeight w:val="649"/>
        </w:trPr>
        <w:tc>
          <w:tcPr>
            <w:tcW w:w="2678" w:type="pct"/>
            <w:vAlign w:val="bottom"/>
          </w:tcPr>
          <w:p w:rsidR="00D92F64" w:rsidRPr="00801551" w:rsidRDefault="00D92F64" w:rsidP="00D92F64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Другие налоги, сборы (пошлины) и другие налоговые доходы 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D92F64" w:rsidRPr="00801551" w:rsidRDefault="00D92F64" w:rsidP="00D92F6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D92F64" w:rsidRPr="00831F41" w:rsidTr="00D92F64">
        <w:trPr>
          <w:trHeight w:val="174"/>
        </w:trPr>
        <w:tc>
          <w:tcPr>
            <w:tcW w:w="2678" w:type="pct"/>
          </w:tcPr>
          <w:p w:rsidR="00D92F64" w:rsidRPr="00801551" w:rsidRDefault="00D92F64" w:rsidP="00D92F64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Государственная пошлина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30</w:t>
            </w:r>
          </w:p>
        </w:tc>
        <w:tc>
          <w:tcPr>
            <w:tcW w:w="319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D92F64" w:rsidRPr="00801551" w:rsidRDefault="00D92F64" w:rsidP="00D92F64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:rsidTr="00D92F64">
        <w:trPr>
          <w:trHeight w:val="235"/>
        </w:trPr>
        <w:tc>
          <w:tcPr>
            <w:tcW w:w="2678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НЕНАЛОГОВЫЕ ДОХОДЫ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262B93" w:rsidRPr="00801551" w:rsidRDefault="00D92F64" w:rsidP="00E44DBE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:rsidTr="00D92F64">
        <w:trPr>
          <w:trHeight w:val="73"/>
        </w:trPr>
        <w:tc>
          <w:tcPr>
            <w:tcW w:w="2678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262B93" w:rsidRPr="00801551" w:rsidRDefault="00D92F64" w:rsidP="00E44DBE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D92F64" w:rsidRPr="00831F41" w:rsidTr="00D92F64">
        <w:tc>
          <w:tcPr>
            <w:tcW w:w="2678" w:type="pct"/>
          </w:tcPr>
          <w:p w:rsidR="00D92F64" w:rsidRPr="00801551" w:rsidRDefault="00D92F64" w:rsidP="00D92F64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Доходы от размещения денежных средств бюджетов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D92F64" w:rsidRPr="00801551" w:rsidRDefault="00D92F64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D92F64" w:rsidRPr="00831F41" w:rsidTr="00D92F64">
        <w:tc>
          <w:tcPr>
            <w:tcW w:w="2678" w:type="pct"/>
          </w:tcPr>
          <w:p w:rsidR="00D92F64" w:rsidRPr="00801551" w:rsidRDefault="00D92F64" w:rsidP="00D92F64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38</w:t>
            </w:r>
          </w:p>
        </w:tc>
        <w:tc>
          <w:tcPr>
            <w:tcW w:w="319" w:type="pct"/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D92F64" w:rsidRPr="00801551" w:rsidRDefault="00D92F64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:rsidTr="00D92F64">
        <w:tc>
          <w:tcPr>
            <w:tcW w:w="2678" w:type="pct"/>
            <w:vAlign w:val="bottom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262B93" w:rsidRPr="00801551" w:rsidRDefault="00B75B9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359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:rsidTr="00D92F64">
        <w:trPr>
          <w:trHeight w:val="503"/>
        </w:trPr>
        <w:tc>
          <w:tcPr>
            <w:tcW w:w="2678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lastRenderedPageBreak/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262B93" w:rsidRPr="00801551" w:rsidRDefault="00B75B9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359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:rsidTr="00D92F64">
        <w:trPr>
          <w:trHeight w:val="553"/>
        </w:trPr>
        <w:tc>
          <w:tcPr>
            <w:tcW w:w="2678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2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40</w:t>
            </w:r>
          </w:p>
        </w:tc>
        <w:tc>
          <w:tcPr>
            <w:tcW w:w="319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262B93" w:rsidRPr="00801551" w:rsidRDefault="00B75B91" w:rsidP="00E44DBE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359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  <w:tr w:rsidR="00B75B91" w:rsidTr="00D92F64"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B91" w:rsidRPr="00801551" w:rsidRDefault="00B75B91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БЕЗВОЗДМЕЗДНЫЕ ПОСТУПЛЕНИЯ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B75B91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5B91" w:rsidRPr="00801551" w:rsidRDefault="00D92F64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="00B75B91" w:rsidRPr="0080155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650</w:t>
            </w:r>
            <w:r w:rsidR="00B75B91" w:rsidRPr="00801551">
              <w:rPr>
                <w:sz w:val="30"/>
                <w:szCs w:val="30"/>
              </w:rPr>
              <w:t>,00</w:t>
            </w:r>
          </w:p>
        </w:tc>
      </w:tr>
      <w:tr w:rsidR="00D92F64" w:rsidTr="00D92F64"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64" w:rsidRPr="00801551" w:rsidRDefault="00D92F64" w:rsidP="00D92F64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80155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650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D92F64" w:rsidTr="00D92F64"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64" w:rsidRPr="00801551" w:rsidRDefault="00D92F64" w:rsidP="00D92F64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80155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650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D92F64" w:rsidTr="00D92F64"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64" w:rsidRPr="00801551" w:rsidRDefault="00D92F64" w:rsidP="00D92F64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Дотации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60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F64" w:rsidRPr="00801551" w:rsidRDefault="00D92F64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80155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650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262B93" w:rsidRPr="00831F41" w:rsidTr="00D92F64">
        <w:tc>
          <w:tcPr>
            <w:tcW w:w="2678" w:type="pct"/>
          </w:tcPr>
          <w:p w:rsidR="00262B93" w:rsidRPr="00801551" w:rsidRDefault="00262B93" w:rsidP="00E44DBE">
            <w:pPr>
              <w:pStyle w:val="table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ind w:firstLine="9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</w:t>
            </w:r>
          </w:p>
        </w:tc>
        <w:tc>
          <w:tcPr>
            <w:tcW w:w="296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319" w:type="pct"/>
            <w:vAlign w:val="bottom"/>
          </w:tcPr>
          <w:p w:rsidR="00262B93" w:rsidRPr="00801551" w:rsidRDefault="00262B9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818" w:type="pct"/>
            <w:vAlign w:val="bottom"/>
          </w:tcPr>
          <w:p w:rsidR="00262B93" w:rsidRPr="00801551" w:rsidRDefault="00D92F64" w:rsidP="00D92F64">
            <w:pPr>
              <w:pStyle w:val="table1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129</w:t>
            </w:r>
            <w:r w:rsidR="00262B93" w:rsidRPr="00801551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356</w:t>
            </w:r>
            <w:r w:rsidR="00262B93" w:rsidRPr="00801551">
              <w:rPr>
                <w:sz w:val="30"/>
                <w:szCs w:val="30"/>
              </w:rPr>
              <w:t>,00</w:t>
            </w:r>
          </w:p>
        </w:tc>
      </w:tr>
    </w:tbl>
    <w:p w:rsidR="00262B93" w:rsidRPr="001B34BD" w:rsidRDefault="00262B93" w:rsidP="00262B93">
      <w:pPr>
        <w:spacing w:line="280" w:lineRule="exact"/>
        <w:ind w:left="5579"/>
        <w:rPr>
          <w:color w:val="FF0000"/>
          <w:sz w:val="30"/>
          <w:szCs w:val="30"/>
        </w:rPr>
      </w:pPr>
    </w:p>
    <w:p w:rsidR="00262B93" w:rsidRPr="001B34BD" w:rsidRDefault="00262B93" w:rsidP="00262B93">
      <w:pPr>
        <w:spacing w:line="280" w:lineRule="exact"/>
        <w:ind w:left="5579"/>
        <w:rPr>
          <w:color w:val="FF0000"/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56D52" w:rsidRDefault="00C56D52" w:rsidP="00C56D52">
      <w:pPr>
        <w:spacing w:after="28" w:line="280" w:lineRule="exact"/>
        <w:ind w:left="5579"/>
        <w:rPr>
          <w:sz w:val="30"/>
          <w:szCs w:val="30"/>
        </w:rPr>
      </w:pPr>
    </w:p>
    <w:p w:rsidR="00C108E3" w:rsidRDefault="00C108E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C108E3" w:rsidRDefault="00F77A98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</w:t>
      </w:r>
    </w:p>
    <w:p w:rsidR="00C108E3" w:rsidRDefault="00C108E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C108E3" w:rsidRDefault="00C108E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C108E3" w:rsidRDefault="00C108E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C108E3" w:rsidRDefault="00C108E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381CF0" w:rsidRDefault="00381CF0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D92F64" w:rsidRDefault="00D92F64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D92F64" w:rsidRDefault="00D92F64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D92F64" w:rsidRDefault="00D92F64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D92F64" w:rsidRDefault="00D92F64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D92F64" w:rsidRDefault="00D92F64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D92F64" w:rsidRDefault="00D92F64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D92F64" w:rsidRDefault="00D92F64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D92F64" w:rsidRDefault="00D92F64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</w:p>
    <w:p w:rsidR="00E411A3" w:rsidRPr="00FE29B2" w:rsidRDefault="00E411A3" w:rsidP="00C108E3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  <w:r w:rsidRPr="00FE29B2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2</w:t>
      </w:r>
    </w:p>
    <w:p w:rsidR="00E411A3" w:rsidRDefault="00E411A3" w:rsidP="00E411A3">
      <w:pPr>
        <w:spacing w:line="280" w:lineRule="exact"/>
        <w:ind w:left="558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</w:t>
      </w:r>
      <w:r w:rsidR="00D92F64">
        <w:rPr>
          <w:bCs/>
          <w:sz w:val="30"/>
          <w:szCs w:val="30"/>
        </w:rPr>
        <w:t>решению</w:t>
      </w:r>
      <w:r>
        <w:rPr>
          <w:bCs/>
          <w:sz w:val="30"/>
          <w:szCs w:val="30"/>
        </w:rPr>
        <w:t xml:space="preserve"> </w:t>
      </w:r>
    </w:p>
    <w:p w:rsidR="00320259" w:rsidRDefault="00320259" w:rsidP="00E411A3">
      <w:pPr>
        <w:spacing w:line="280" w:lineRule="exact"/>
        <w:ind w:left="5580"/>
        <w:rPr>
          <w:bCs/>
          <w:sz w:val="30"/>
          <w:szCs w:val="30"/>
        </w:rPr>
      </w:pPr>
      <w:proofErr w:type="spellStart"/>
      <w:r>
        <w:rPr>
          <w:bCs/>
          <w:sz w:val="30"/>
          <w:szCs w:val="30"/>
        </w:rPr>
        <w:t>Коптевского</w:t>
      </w:r>
      <w:proofErr w:type="spellEnd"/>
      <w:r>
        <w:rPr>
          <w:bCs/>
          <w:sz w:val="30"/>
          <w:szCs w:val="30"/>
        </w:rPr>
        <w:t xml:space="preserve"> сельского</w:t>
      </w:r>
    </w:p>
    <w:p w:rsidR="00E411A3" w:rsidRPr="00FE29B2" w:rsidRDefault="00320259" w:rsidP="00E411A3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>Совета депутатов</w:t>
      </w:r>
    </w:p>
    <w:p w:rsidR="00C56D52" w:rsidRPr="00C56D52" w:rsidRDefault="00320259" w:rsidP="00D92F64">
      <w:pPr>
        <w:spacing w:line="280" w:lineRule="exact"/>
        <w:ind w:left="5580" w:firstLine="10"/>
        <w:rPr>
          <w:bCs/>
          <w:sz w:val="30"/>
          <w:szCs w:val="30"/>
        </w:rPr>
      </w:pPr>
      <w:r>
        <w:rPr>
          <w:sz w:val="28"/>
        </w:rPr>
        <w:t>29</w:t>
      </w:r>
      <w:r w:rsidR="00E411A3" w:rsidRPr="00B150A2">
        <w:rPr>
          <w:sz w:val="28"/>
        </w:rPr>
        <w:t>.12.20</w:t>
      </w:r>
      <w:r w:rsidR="00E411A3">
        <w:rPr>
          <w:sz w:val="28"/>
        </w:rPr>
        <w:t>2</w:t>
      </w:r>
      <w:r w:rsidR="000F0A88">
        <w:rPr>
          <w:sz w:val="28"/>
        </w:rPr>
        <w:t>2 № 27-4</w:t>
      </w:r>
      <w:r w:rsidR="00E37313">
        <w:rPr>
          <w:sz w:val="30"/>
          <w:szCs w:val="30"/>
        </w:rPr>
        <w:t xml:space="preserve">                                                                     </w:t>
      </w:r>
    </w:p>
    <w:p w:rsidR="00E411A3" w:rsidRPr="00B150A2" w:rsidRDefault="00E411A3" w:rsidP="00E411A3">
      <w:pPr>
        <w:spacing w:line="280" w:lineRule="exact"/>
        <w:ind w:left="5579" w:firstLine="1"/>
        <w:rPr>
          <w:bCs/>
          <w:sz w:val="30"/>
          <w:szCs w:val="30"/>
        </w:rPr>
      </w:pPr>
    </w:p>
    <w:p w:rsidR="00E411A3" w:rsidRDefault="00E411A3" w:rsidP="00E411A3">
      <w:pPr>
        <w:spacing w:line="280" w:lineRule="exact"/>
        <w:ind w:left="5579"/>
        <w:rPr>
          <w:bCs/>
          <w:sz w:val="30"/>
          <w:szCs w:val="30"/>
        </w:rPr>
      </w:pPr>
    </w:p>
    <w:p w:rsidR="00E411A3" w:rsidRPr="00FE29B2" w:rsidRDefault="00E411A3" w:rsidP="00E411A3">
      <w:pPr>
        <w:spacing w:line="280" w:lineRule="exact"/>
        <w:ind w:left="5579"/>
        <w:rPr>
          <w:bCs/>
          <w:sz w:val="30"/>
          <w:szCs w:val="30"/>
        </w:rPr>
      </w:pPr>
    </w:p>
    <w:p w:rsidR="00E411A3" w:rsidRDefault="00E411A3" w:rsidP="00E411A3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>Р</w:t>
      </w:r>
      <w:r>
        <w:rPr>
          <w:color w:val="000000"/>
          <w:sz w:val="30"/>
          <w:szCs w:val="30"/>
        </w:rPr>
        <w:t>АСХОДЫ</w:t>
      </w:r>
    </w:p>
    <w:p w:rsidR="00E411A3" w:rsidRDefault="00E411A3" w:rsidP="00E411A3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сельсовета</w:t>
      </w:r>
      <w:r w:rsidRPr="00FE29B2">
        <w:rPr>
          <w:color w:val="000000"/>
          <w:sz w:val="30"/>
          <w:szCs w:val="30"/>
        </w:rPr>
        <w:t xml:space="preserve">  по </w:t>
      </w:r>
      <w:proofErr w:type="gramStart"/>
      <w:r w:rsidRPr="00FE29B2">
        <w:rPr>
          <w:color w:val="000000"/>
          <w:sz w:val="30"/>
          <w:szCs w:val="30"/>
        </w:rPr>
        <w:t>функциональной</w:t>
      </w:r>
      <w:proofErr w:type="gramEnd"/>
      <w:r w:rsidRPr="00FE29B2">
        <w:rPr>
          <w:color w:val="000000"/>
          <w:sz w:val="30"/>
          <w:szCs w:val="30"/>
        </w:rPr>
        <w:t xml:space="preserve"> </w:t>
      </w:r>
    </w:p>
    <w:p w:rsidR="00E411A3" w:rsidRDefault="00E411A3" w:rsidP="00E411A3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FE29B2">
        <w:rPr>
          <w:color w:val="000000"/>
          <w:sz w:val="30"/>
          <w:szCs w:val="30"/>
        </w:rPr>
        <w:t>по</w:t>
      </w:r>
      <w:proofErr w:type="gramEnd"/>
      <w:r w:rsidRPr="00FE29B2">
        <w:rPr>
          <w:color w:val="000000"/>
          <w:sz w:val="30"/>
          <w:szCs w:val="30"/>
        </w:rPr>
        <w:t xml:space="preserve"> </w:t>
      </w:r>
    </w:p>
    <w:p w:rsidR="00E411A3" w:rsidRPr="00FE29B2" w:rsidRDefault="00E411A3" w:rsidP="00E411A3">
      <w:pPr>
        <w:spacing w:line="280" w:lineRule="exact"/>
        <w:ind w:right="99"/>
        <w:rPr>
          <w:color w:val="000000"/>
          <w:sz w:val="30"/>
          <w:szCs w:val="30"/>
        </w:rPr>
      </w:pPr>
      <w:r w:rsidRPr="00FE29B2">
        <w:rPr>
          <w:color w:val="000000"/>
          <w:sz w:val="30"/>
          <w:szCs w:val="30"/>
        </w:rPr>
        <w:t xml:space="preserve">разделам, подразделам и видам </w:t>
      </w:r>
    </w:p>
    <w:p w:rsidR="00E411A3" w:rsidRPr="006D6947" w:rsidRDefault="00E411A3" w:rsidP="00E411A3">
      <w:pPr>
        <w:jc w:val="right"/>
        <w:rPr>
          <w:sz w:val="30"/>
          <w:szCs w:val="30"/>
        </w:rPr>
      </w:pPr>
      <w:r w:rsidRPr="006D6947">
        <w:rPr>
          <w:sz w:val="30"/>
          <w:szCs w:val="30"/>
        </w:rPr>
        <w:t>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E411A3" w:rsidRPr="006D6947" w:rsidTr="00E44DBE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  <w:bookmarkStart w:id="1" w:name="RANGE!A3:E77"/>
            <w:r w:rsidRPr="00801551">
              <w:rPr>
                <w:sz w:val="30"/>
                <w:szCs w:val="30"/>
              </w:rPr>
              <w:t>Наименование</w:t>
            </w:r>
            <w:bookmarkEnd w:id="1"/>
          </w:p>
          <w:p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1A3" w:rsidRPr="00801551" w:rsidRDefault="00E411A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Сумма</w:t>
            </w:r>
          </w:p>
        </w:tc>
      </w:tr>
      <w:tr w:rsidR="00C108E3" w:rsidRPr="006D6947" w:rsidTr="00E44DBE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320259" w:rsidP="003202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115 456,00</w:t>
            </w:r>
          </w:p>
        </w:tc>
      </w:tr>
      <w:tr w:rsidR="00320259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114 782,00</w:t>
            </w:r>
          </w:p>
        </w:tc>
      </w:tr>
      <w:tr w:rsidR="00320259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114 782,00</w:t>
            </w:r>
          </w:p>
        </w:tc>
      </w:tr>
      <w:tr w:rsidR="00320259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34318" w:rsidRDefault="00320259" w:rsidP="00320259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34318" w:rsidRDefault="00320259" w:rsidP="00320259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34318" w:rsidRDefault="00320259" w:rsidP="00320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34318" w:rsidRDefault="00320259" w:rsidP="00320259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528,00</w:t>
            </w:r>
          </w:p>
        </w:tc>
      </w:tr>
      <w:tr w:rsidR="00320259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34318" w:rsidRDefault="00320259" w:rsidP="00320259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34318" w:rsidRDefault="00320259" w:rsidP="00320259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34318" w:rsidRDefault="00320259" w:rsidP="003202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34318" w:rsidRDefault="00320259" w:rsidP="00320259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528,00</w:t>
            </w:r>
          </w:p>
        </w:tc>
      </w:tr>
      <w:tr w:rsidR="00C108E3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320259" w:rsidP="00E44DB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  <w:r w:rsidR="00C108E3" w:rsidRPr="00801551">
              <w:rPr>
                <w:sz w:val="30"/>
                <w:szCs w:val="30"/>
              </w:rPr>
              <w:t>,00</w:t>
            </w:r>
          </w:p>
        </w:tc>
      </w:tr>
      <w:tr w:rsidR="00320259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259" w:rsidRPr="00801551" w:rsidRDefault="00320259" w:rsidP="003202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C108E3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320259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13 </w:t>
            </w:r>
            <w:r w:rsidR="00320259">
              <w:rPr>
                <w:sz w:val="30"/>
                <w:szCs w:val="30"/>
              </w:rPr>
              <w:t>900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C108E3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320259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13 </w:t>
            </w:r>
            <w:r w:rsidR="00320259">
              <w:rPr>
                <w:sz w:val="30"/>
                <w:szCs w:val="30"/>
              </w:rPr>
              <w:t>900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C108E3" w:rsidRPr="006D6947" w:rsidTr="00E44DBE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left="-94" w:righ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E44DBE">
            <w:pPr>
              <w:ind w:right="-43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08E3" w:rsidRPr="00801551" w:rsidRDefault="00C108E3" w:rsidP="00320259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 w:rsidR="00320259">
              <w:rPr>
                <w:sz w:val="30"/>
                <w:szCs w:val="30"/>
              </w:rPr>
              <w:t>29</w:t>
            </w:r>
            <w:r w:rsidRPr="00801551">
              <w:rPr>
                <w:sz w:val="30"/>
                <w:szCs w:val="30"/>
              </w:rPr>
              <w:t> </w:t>
            </w:r>
            <w:r w:rsidR="00320259">
              <w:rPr>
                <w:sz w:val="30"/>
                <w:szCs w:val="30"/>
              </w:rPr>
              <w:t>356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</w:tbl>
    <w:p w:rsidR="00E411A3" w:rsidRPr="006D6947" w:rsidRDefault="00E411A3" w:rsidP="00E411A3">
      <w:pPr>
        <w:spacing w:after="28" w:line="280" w:lineRule="exact"/>
        <w:rPr>
          <w:sz w:val="30"/>
          <w:szCs w:val="30"/>
        </w:rPr>
      </w:pPr>
    </w:p>
    <w:p w:rsidR="00E411A3" w:rsidRDefault="00E411A3" w:rsidP="00E411A3">
      <w:pPr>
        <w:spacing w:line="280" w:lineRule="exact"/>
        <w:ind w:left="5579"/>
        <w:rPr>
          <w:sz w:val="30"/>
          <w:szCs w:val="30"/>
        </w:rPr>
      </w:pPr>
    </w:p>
    <w:p w:rsidR="00320259" w:rsidRDefault="00320259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320259" w:rsidRDefault="00320259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320259" w:rsidRDefault="00320259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320259" w:rsidRDefault="00320259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320259" w:rsidRPr="00FE29B2" w:rsidRDefault="00320259" w:rsidP="00320259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  <w:r w:rsidRPr="00FE29B2">
        <w:rPr>
          <w:sz w:val="30"/>
          <w:szCs w:val="30"/>
        </w:rPr>
        <w:lastRenderedPageBreak/>
        <w:t xml:space="preserve">Приложение </w:t>
      </w:r>
      <w:r w:rsidR="003A414F">
        <w:rPr>
          <w:sz w:val="30"/>
          <w:szCs w:val="30"/>
        </w:rPr>
        <w:t>3</w:t>
      </w:r>
    </w:p>
    <w:p w:rsidR="00320259" w:rsidRDefault="00320259" w:rsidP="00320259">
      <w:pPr>
        <w:spacing w:line="280" w:lineRule="exact"/>
        <w:ind w:left="558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</w:t>
      </w:r>
      <w:r>
        <w:rPr>
          <w:bCs/>
          <w:sz w:val="30"/>
          <w:szCs w:val="30"/>
        </w:rPr>
        <w:t xml:space="preserve">решению </w:t>
      </w:r>
    </w:p>
    <w:p w:rsidR="00320259" w:rsidRDefault="00320259" w:rsidP="00320259">
      <w:pPr>
        <w:spacing w:line="280" w:lineRule="exact"/>
        <w:ind w:left="5580"/>
        <w:rPr>
          <w:bCs/>
          <w:sz w:val="30"/>
          <w:szCs w:val="30"/>
        </w:rPr>
      </w:pPr>
      <w:proofErr w:type="spellStart"/>
      <w:r>
        <w:rPr>
          <w:bCs/>
          <w:sz w:val="30"/>
          <w:szCs w:val="30"/>
        </w:rPr>
        <w:t>Коптевского</w:t>
      </w:r>
      <w:proofErr w:type="spellEnd"/>
      <w:r>
        <w:rPr>
          <w:bCs/>
          <w:sz w:val="30"/>
          <w:szCs w:val="30"/>
        </w:rPr>
        <w:t xml:space="preserve"> сельского</w:t>
      </w:r>
    </w:p>
    <w:p w:rsidR="00320259" w:rsidRPr="00FE29B2" w:rsidRDefault="00320259" w:rsidP="00320259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>Совета депутатов</w:t>
      </w:r>
    </w:p>
    <w:p w:rsidR="00E411A3" w:rsidRPr="00FE29B2" w:rsidRDefault="00320259" w:rsidP="00320259">
      <w:pPr>
        <w:spacing w:after="28" w:line="280" w:lineRule="exact"/>
        <w:ind w:left="5664"/>
        <w:rPr>
          <w:spacing w:val="-2"/>
          <w:sz w:val="30"/>
          <w:szCs w:val="30"/>
        </w:rPr>
      </w:pPr>
      <w:r>
        <w:rPr>
          <w:sz w:val="28"/>
        </w:rPr>
        <w:t>29</w:t>
      </w:r>
      <w:r w:rsidRPr="00B150A2">
        <w:rPr>
          <w:sz w:val="28"/>
        </w:rPr>
        <w:t>.12.20</w:t>
      </w:r>
      <w:r>
        <w:rPr>
          <w:sz w:val="28"/>
        </w:rPr>
        <w:t xml:space="preserve">22 № </w:t>
      </w:r>
      <w:r w:rsidR="000F0A88" w:rsidRPr="000F0A88">
        <w:rPr>
          <w:sz w:val="28"/>
        </w:rPr>
        <w:t>27</w:t>
      </w:r>
      <w:r w:rsidRPr="000F0A88">
        <w:rPr>
          <w:sz w:val="28"/>
        </w:rPr>
        <w:t>-</w:t>
      </w:r>
      <w:r w:rsidR="000F0A88" w:rsidRPr="000F0A88">
        <w:rPr>
          <w:sz w:val="28"/>
        </w:rPr>
        <w:t>4</w:t>
      </w:r>
    </w:p>
    <w:p w:rsidR="00E411A3" w:rsidRDefault="00E411A3" w:rsidP="00E411A3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Р</w:t>
      </w:r>
      <w:r>
        <w:rPr>
          <w:sz w:val="30"/>
          <w:szCs w:val="30"/>
        </w:rPr>
        <w:t xml:space="preserve">АСПРЕДЕЛЕНИЕ </w:t>
      </w:r>
      <w:bookmarkStart w:id="2" w:name="_GoBack"/>
      <w:bookmarkEnd w:id="2"/>
    </w:p>
    <w:p w:rsidR="00E411A3" w:rsidRDefault="00E411A3" w:rsidP="00E411A3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</w:p>
    <w:p w:rsidR="00E411A3" w:rsidRDefault="00E411A3" w:rsidP="00E411A3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</w:t>
      </w:r>
      <w:r>
        <w:rPr>
          <w:sz w:val="30"/>
          <w:szCs w:val="30"/>
        </w:rPr>
        <w:t>соответствии</w:t>
      </w:r>
    </w:p>
    <w:p w:rsidR="00E411A3" w:rsidRDefault="00E411A3" w:rsidP="00E411A3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  <w:r w:rsidRPr="00FE29B2">
        <w:rPr>
          <w:spacing w:val="-1"/>
          <w:sz w:val="30"/>
          <w:szCs w:val="30"/>
        </w:rPr>
        <w:t xml:space="preserve"> </w:t>
      </w:r>
    </w:p>
    <w:p w:rsidR="00E411A3" w:rsidRDefault="00E411A3" w:rsidP="00E411A3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E411A3" w:rsidRDefault="00E411A3" w:rsidP="00E411A3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E411A3" w:rsidRPr="00DF588E" w:rsidRDefault="00E411A3" w:rsidP="00E411A3">
      <w:pPr>
        <w:shd w:val="clear" w:color="auto" w:fill="FFFFFF"/>
        <w:spacing w:line="341" w:lineRule="exact"/>
        <w:ind w:right="2"/>
        <w:jc w:val="right"/>
        <w:rPr>
          <w:sz w:val="30"/>
          <w:szCs w:val="30"/>
        </w:rPr>
      </w:pPr>
      <w:r w:rsidRPr="00DF588E">
        <w:rPr>
          <w:spacing w:val="-4"/>
          <w:sz w:val="30"/>
          <w:szCs w:val="30"/>
        </w:rPr>
        <w:t>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E411A3" w:rsidRPr="00DF588E" w:rsidTr="00E44DBE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11A3" w:rsidRPr="00801551" w:rsidRDefault="00E411A3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411A3" w:rsidRPr="00801551" w:rsidRDefault="00E411A3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411A3" w:rsidRPr="00801551" w:rsidRDefault="00E411A3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411A3" w:rsidRPr="00801551" w:rsidRDefault="00E411A3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411A3" w:rsidRPr="00801551" w:rsidRDefault="00E411A3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1A3" w:rsidRPr="00801551" w:rsidRDefault="00E411A3" w:rsidP="00E44DBE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Объем финансирования</w:t>
            </w:r>
          </w:p>
        </w:tc>
      </w:tr>
      <w:tr w:rsidR="00801551" w:rsidRPr="00DF588E" w:rsidTr="00E44DBE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 w:rsidRPr="00801551">
              <w:rPr>
                <w:spacing w:val="-1"/>
                <w:sz w:val="30"/>
                <w:szCs w:val="30"/>
              </w:rPr>
              <w:t>Коптевский</w:t>
            </w:r>
            <w:proofErr w:type="spellEnd"/>
            <w:r w:rsidRPr="00801551">
              <w:rPr>
                <w:spacing w:val="-1"/>
                <w:sz w:val="30"/>
                <w:szCs w:val="30"/>
              </w:rPr>
              <w:t xml:space="preserve">  сельский исполнительный </w:t>
            </w:r>
            <w:r w:rsidRPr="00801551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01551" w:rsidRPr="00801551" w:rsidRDefault="00801551" w:rsidP="00E44DBE">
            <w:pPr>
              <w:shd w:val="clear" w:color="auto" w:fill="FFFFFF"/>
              <w:ind w:left="-599" w:right="-110" w:firstLine="599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551" w:rsidRPr="00801551" w:rsidRDefault="00320259" w:rsidP="0032025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129 356</w:t>
            </w:r>
            <w:r w:rsidR="00801551" w:rsidRPr="00801551">
              <w:rPr>
                <w:sz w:val="30"/>
                <w:szCs w:val="30"/>
              </w:rPr>
              <w:t>,00</w:t>
            </w:r>
          </w:p>
        </w:tc>
      </w:tr>
      <w:tr w:rsidR="00933020" w:rsidRPr="00DF588E" w:rsidTr="003A414F">
        <w:trPr>
          <w:trHeight w:hRule="exact" w:val="73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left="106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115 456,00</w:t>
            </w:r>
          </w:p>
        </w:tc>
      </w:tr>
      <w:tr w:rsidR="00933020" w:rsidRPr="00DF588E" w:rsidTr="00E44DBE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801551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114 782,00</w:t>
            </w:r>
          </w:p>
        </w:tc>
      </w:tr>
      <w:tr w:rsidR="00933020" w:rsidRPr="00DF588E" w:rsidTr="00E44DBE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801551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114 782,00</w:t>
            </w:r>
          </w:p>
        </w:tc>
      </w:tr>
      <w:tr w:rsidR="00933020" w:rsidRPr="00DF588E" w:rsidTr="00E44DBE">
        <w:trPr>
          <w:trHeight w:hRule="exact" w:val="559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34318" w:rsidRDefault="00933020" w:rsidP="00933020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34318" w:rsidRDefault="00933020" w:rsidP="00933020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34318" w:rsidRDefault="00933020" w:rsidP="00933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34318" w:rsidRDefault="00933020" w:rsidP="00933020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528,00</w:t>
            </w:r>
          </w:p>
        </w:tc>
      </w:tr>
      <w:tr w:rsidR="00933020" w:rsidRPr="00DF588E" w:rsidTr="003A414F">
        <w:trPr>
          <w:trHeight w:hRule="exact" w:val="1023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34318" w:rsidRDefault="00933020" w:rsidP="00933020">
            <w:pPr>
              <w:widowControl w:val="0"/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34318" w:rsidRDefault="00933020" w:rsidP="00933020">
            <w:pPr>
              <w:widowControl w:val="0"/>
              <w:autoSpaceDE w:val="0"/>
              <w:autoSpaceDN w:val="0"/>
              <w:adjustRightInd w:val="0"/>
              <w:ind w:left="-94" w:right="-108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34318" w:rsidRDefault="00933020" w:rsidP="009330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34318" w:rsidRDefault="00933020" w:rsidP="00933020">
            <w:pPr>
              <w:widowControl w:val="0"/>
              <w:autoSpaceDE w:val="0"/>
              <w:autoSpaceDN w:val="0"/>
              <w:adjustRightInd w:val="0"/>
              <w:ind w:right="-43"/>
              <w:jc w:val="center"/>
              <w:rPr>
                <w:sz w:val="30"/>
                <w:szCs w:val="30"/>
              </w:rPr>
            </w:pPr>
            <w:r w:rsidRPr="00834318">
              <w:rPr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528,00</w:t>
            </w:r>
          </w:p>
        </w:tc>
      </w:tr>
      <w:tr w:rsidR="00933020" w:rsidRPr="00DF588E" w:rsidTr="00E44DBE">
        <w:trPr>
          <w:trHeight w:hRule="exact" w:val="559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left="43"/>
              <w:jc w:val="center"/>
              <w:rPr>
                <w:sz w:val="30"/>
                <w:szCs w:val="30"/>
              </w:rPr>
            </w:pPr>
            <w:r w:rsidRPr="00801551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left="96" w:hanging="106"/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933020" w:rsidRPr="00DF588E" w:rsidTr="003A414F">
        <w:trPr>
          <w:trHeight w:hRule="exact" w:val="712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801551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933020" w:rsidRPr="00DF588E" w:rsidTr="00801551">
        <w:trPr>
          <w:trHeight w:hRule="exact" w:val="1015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spacing w:line="280" w:lineRule="exact"/>
              <w:ind w:left="10" w:hanging="10"/>
              <w:rPr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801551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801551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 xml:space="preserve">13 </w:t>
            </w:r>
            <w:r>
              <w:rPr>
                <w:sz w:val="30"/>
                <w:szCs w:val="30"/>
              </w:rPr>
              <w:t>900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933020" w:rsidRPr="00DF588E" w:rsidTr="00E44DBE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spacing w:line="280" w:lineRule="exact"/>
              <w:ind w:left="10" w:hanging="10"/>
              <w:rPr>
                <w:spacing w:val="-3"/>
                <w:sz w:val="30"/>
                <w:szCs w:val="30"/>
              </w:rPr>
            </w:pPr>
            <w:r w:rsidRPr="00801551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center"/>
              <w:rPr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01551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13 </w:t>
            </w:r>
            <w:r>
              <w:rPr>
                <w:sz w:val="30"/>
                <w:szCs w:val="30"/>
              </w:rPr>
              <w:t>900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  <w:tr w:rsidR="00933020" w:rsidRPr="00DF588E" w:rsidTr="00E44DBE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spacing w:line="280" w:lineRule="exact"/>
              <w:ind w:left="708" w:hanging="708"/>
              <w:rPr>
                <w:spacing w:val="-3"/>
                <w:sz w:val="30"/>
                <w:szCs w:val="30"/>
                <w:u w:val="single"/>
              </w:rPr>
            </w:pPr>
            <w:r w:rsidRPr="00801551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center"/>
              <w:rPr>
                <w:spacing w:val="-8"/>
                <w:sz w:val="30"/>
                <w:szCs w:val="30"/>
              </w:rPr>
            </w:pPr>
            <w:r w:rsidRPr="00801551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801551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shd w:val="clear" w:color="auto" w:fill="FFFFFF"/>
              <w:ind w:left="101" w:hanging="106"/>
              <w:jc w:val="center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3020" w:rsidRPr="00801551" w:rsidRDefault="00933020" w:rsidP="00933020">
            <w:pPr>
              <w:jc w:val="right"/>
              <w:rPr>
                <w:sz w:val="30"/>
                <w:szCs w:val="30"/>
              </w:rPr>
            </w:pPr>
            <w:r w:rsidRPr="00801551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29</w:t>
            </w:r>
            <w:r w:rsidRPr="00801551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356</w:t>
            </w:r>
            <w:r w:rsidRPr="00801551">
              <w:rPr>
                <w:sz w:val="30"/>
                <w:szCs w:val="30"/>
              </w:rPr>
              <w:t>,00</w:t>
            </w:r>
          </w:p>
        </w:tc>
      </w:tr>
    </w:tbl>
    <w:p w:rsidR="00E411A3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  <w:r w:rsidRPr="001B34BD">
        <w:rPr>
          <w:color w:val="FF0000"/>
          <w:sz w:val="30"/>
          <w:szCs w:val="30"/>
        </w:rPr>
        <w:t xml:space="preserve">                          </w:t>
      </w:r>
      <w:r>
        <w:rPr>
          <w:color w:val="FF0000"/>
          <w:sz w:val="30"/>
          <w:szCs w:val="30"/>
        </w:rPr>
        <w:t xml:space="preserve">   </w:t>
      </w:r>
    </w:p>
    <w:p w:rsidR="00E411A3" w:rsidRDefault="00E411A3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0B481D" w:rsidRDefault="000B481D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0B481D" w:rsidRDefault="000B481D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0B481D" w:rsidRDefault="000B481D" w:rsidP="00E411A3">
      <w:pPr>
        <w:spacing w:after="28" w:line="280" w:lineRule="exact"/>
        <w:ind w:left="4872" w:firstLine="708"/>
        <w:rPr>
          <w:sz w:val="30"/>
          <w:szCs w:val="30"/>
        </w:rPr>
      </w:pPr>
    </w:p>
    <w:p w:rsidR="00933020" w:rsidRPr="00FE29B2" w:rsidRDefault="00933020" w:rsidP="00933020">
      <w:pPr>
        <w:shd w:val="clear" w:color="auto" w:fill="FFFFFF"/>
        <w:spacing w:after="28" w:line="280" w:lineRule="exact"/>
        <w:ind w:left="5580"/>
        <w:rPr>
          <w:sz w:val="30"/>
          <w:szCs w:val="30"/>
        </w:rPr>
      </w:pPr>
      <w:r w:rsidRPr="00FE29B2">
        <w:rPr>
          <w:sz w:val="30"/>
          <w:szCs w:val="30"/>
        </w:rPr>
        <w:lastRenderedPageBreak/>
        <w:t xml:space="preserve">Приложение </w:t>
      </w:r>
      <w:r w:rsidR="003A414F">
        <w:rPr>
          <w:sz w:val="30"/>
          <w:szCs w:val="30"/>
        </w:rPr>
        <w:t>4</w:t>
      </w:r>
    </w:p>
    <w:p w:rsidR="00933020" w:rsidRDefault="00933020" w:rsidP="00933020">
      <w:pPr>
        <w:spacing w:line="280" w:lineRule="exact"/>
        <w:ind w:left="5580"/>
        <w:rPr>
          <w:bCs/>
          <w:sz w:val="30"/>
          <w:szCs w:val="30"/>
        </w:rPr>
      </w:pPr>
      <w:r w:rsidRPr="00FE29B2">
        <w:rPr>
          <w:bCs/>
          <w:sz w:val="30"/>
          <w:szCs w:val="30"/>
        </w:rPr>
        <w:t xml:space="preserve">к </w:t>
      </w:r>
      <w:r>
        <w:rPr>
          <w:bCs/>
          <w:sz w:val="30"/>
          <w:szCs w:val="30"/>
        </w:rPr>
        <w:t xml:space="preserve">решению </w:t>
      </w:r>
    </w:p>
    <w:p w:rsidR="00933020" w:rsidRDefault="00933020" w:rsidP="00933020">
      <w:pPr>
        <w:spacing w:line="280" w:lineRule="exact"/>
        <w:ind w:left="5580"/>
        <w:rPr>
          <w:bCs/>
          <w:sz w:val="30"/>
          <w:szCs w:val="30"/>
        </w:rPr>
      </w:pPr>
      <w:proofErr w:type="spellStart"/>
      <w:r>
        <w:rPr>
          <w:bCs/>
          <w:sz w:val="30"/>
          <w:szCs w:val="30"/>
        </w:rPr>
        <w:t>Коптевского</w:t>
      </w:r>
      <w:proofErr w:type="spellEnd"/>
      <w:r>
        <w:rPr>
          <w:bCs/>
          <w:sz w:val="30"/>
          <w:szCs w:val="30"/>
        </w:rPr>
        <w:t xml:space="preserve"> сельского</w:t>
      </w:r>
    </w:p>
    <w:p w:rsidR="00933020" w:rsidRPr="00FE29B2" w:rsidRDefault="00933020" w:rsidP="00933020">
      <w:pPr>
        <w:spacing w:line="280" w:lineRule="exact"/>
        <w:ind w:left="5580"/>
        <w:rPr>
          <w:bCs/>
          <w:sz w:val="30"/>
          <w:szCs w:val="30"/>
        </w:rPr>
      </w:pPr>
      <w:r>
        <w:rPr>
          <w:bCs/>
          <w:sz w:val="30"/>
          <w:szCs w:val="30"/>
        </w:rPr>
        <w:t>Совета депутатов</w:t>
      </w:r>
    </w:p>
    <w:p w:rsidR="00933020" w:rsidRPr="00FE29B2" w:rsidRDefault="00933020" w:rsidP="00933020">
      <w:pPr>
        <w:spacing w:after="28" w:line="280" w:lineRule="exact"/>
        <w:ind w:left="5664"/>
        <w:rPr>
          <w:spacing w:val="-2"/>
          <w:sz w:val="30"/>
          <w:szCs w:val="30"/>
        </w:rPr>
      </w:pPr>
      <w:r>
        <w:rPr>
          <w:sz w:val="28"/>
        </w:rPr>
        <w:t>29</w:t>
      </w:r>
      <w:r w:rsidRPr="00B150A2">
        <w:rPr>
          <w:sz w:val="28"/>
        </w:rPr>
        <w:t>.12.20</w:t>
      </w:r>
      <w:r>
        <w:rPr>
          <w:sz w:val="28"/>
        </w:rPr>
        <w:t xml:space="preserve">22 № </w:t>
      </w:r>
      <w:r w:rsidR="000F0A88" w:rsidRPr="000F0A88">
        <w:rPr>
          <w:sz w:val="28"/>
        </w:rPr>
        <w:t>27-4</w:t>
      </w:r>
    </w:p>
    <w:p w:rsidR="00E411A3" w:rsidRPr="00B56E54" w:rsidRDefault="00E411A3" w:rsidP="00E411A3">
      <w:pPr>
        <w:spacing w:after="28" w:line="280" w:lineRule="exact"/>
        <w:ind w:left="5580"/>
        <w:rPr>
          <w:sz w:val="30"/>
          <w:szCs w:val="30"/>
        </w:rPr>
      </w:pPr>
    </w:p>
    <w:p w:rsidR="00E411A3" w:rsidRPr="00FE29B2" w:rsidRDefault="00E411A3" w:rsidP="00E411A3">
      <w:pPr>
        <w:shd w:val="clear" w:color="auto" w:fill="FFFFFF"/>
        <w:spacing w:line="360" w:lineRule="auto"/>
        <w:ind w:left="5681"/>
        <w:rPr>
          <w:spacing w:val="-2"/>
          <w:sz w:val="30"/>
          <w:szCs w:val="30"/>
        </w:rPr>
      </w:pPr>
    </w:p>
    <w:p w:rsidR="00E411A3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</w:p>
    <w:p w:rsidR="00E411A3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color w:val="FF0000"/>
          <w:sz w:val="30"/>
          <w:szCs w:val="30"/>
        </w:rPr>
      </w:pPr>
    </w:p>
    <w:p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ПЕРЕЧЕНЬ</w:t>
      </w:r>
    </w:p>
    <w:p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 xml:space="preserve">государственных программ и подпрограмм, </w:t>
      </w:r>
    </w:p>
    <w:p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proofErr w:type="gramStart"/>
      <w:r w:rsidRPr="009B47CA">
        <w:rPr>
          <w:bCs/>
          <w:sz w:val="30"/>
          <w:szCs w:val="30"/>
        </w:rPr>
        <w:t>финансирование</w:t>
      </w:r>
      <w:proofErr w:type="gramEnd"/>
      <w:r w:rsidRPr="009B47CA">
        <w:rPr>
          <w:bCs/>
          <w:sz w:val="30"/>
          <w:szCs w:val="30"/>
        </w:rPr>
        <w:t xml:space="preserve"> которых предусматривается за счет</w:t>
      </w:r>
    </w:p>
    <w:p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 xml:space="preserve">средств  бюджета сельсовета, в разрезе </w:t>
      </w:r>
      <w:proofErr w:type="gramStart"/>
      <w:r w:rsidRPr="009B47CA">
        <w:rPr>
          <w:bCs/>
          <w:sz w:val="30"/>
          <w:szCs w:val="30"/>
        </w:rPr>
        <w:t>ведомственной</w:t>
      </w:r>
      <w:proofErr w:type="gramEnd"/>
    </w:p>
    <w:p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классификации расходов бюджета сельсовета и</w:t>
      </w:r>
    </w:p>
    <w:p w:rsidR="00E411A3" w:rsidRPr="009B47CA" w:rsidRDefault="00E411A3" w:rsidP="00E411A3">
      <w:pPr>
        <w:tabs>
          <w:tab w:val="left" w:pos="9638"/>
        </w:tabs>
        <w:suppressAutoHyphens/>
        <w:spacing w:line="280" w:lineRule="exact"/>
        <w:ind w:right="-1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>функциональной классификации расходов бюджета</w:t>
      </w:r>
    </w:p>
    <w:p w:rsidR="00E411A3" w:rsidRPr="009B47CA" w:rsidRDefault="00E411A3" w:rsidP="00E411A3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9B47CA">
        <w:rPr>
          <w:bCs/>
          <w:sz w:val="30"/>
          <w:szCs w:val="30"/>
        </w:rPr>
        <w:t xml:space="preserve">                                          (рублей)</w:t>
      </w: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30"/>
        <w:gridCol w:w="2124"/>
        <w:gridCol w:w="1989"/>
        <w:gridCol w:w="1838"/>
      </w:tblGrid>
      <w:tr w:rsidR="00E411A3" w:rsidRPr="009B47CA" w:rsidTr="00E44DBE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A3" w:rsidRPr="009B47CA" w:rsidRDefault="00E411A3" w:rsidP="00E44DBE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A3" w:rsidRPr="009B47CA" w:rsidRDefault="00E411A3" w:rsidP="00E44DBE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A3" w:rsidRPr="009B47CA" w:rsidRDefault="00E411A3" w:rsidP="00E44DBE">
            <w:pPr>
              <w:suppressAutoHyphens/>
              <w:spacing w:after="80" w:line="280" w:lineRule="exact"/>
              <w:ind w:left="-108" w:righ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A3" w:rsidRPr="009B47CA" w:rsidRDefault="00E411A3" w:rsidP="00E44DBE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r w:rsidRPr="009B47CA">
              <w:rPr>
                <w:sz w:val="28"/>
                <w:szCs w:val="28"/>
              </w:rPr>
              <w:t xml:space="preserve">Объем </w:t>
            </w:r>
            <w:proofErr w:type="spellStart"/>
            <w:r w:rsidRPr="009B47CA">
              <w:rPr>
                <w:sz w:val="28"/>
                <w:szCs w:val="28"/>
              </w:rPr>
              <w:t>финансирова</w:t>
            </w:r>
            <w:proofErr w:type="spellEnd"/>
            <w:r w:rsidRPr="009B47CA">
              <w:rPr>
                <w:sz w:val="28"/>
                <w:szCs w:val="28"/>
              </w:rPr>
              <w:t>-</w:t>
            </w:r>
          </w:p>
          <w:p w:rsidR="00E411A3" w:rsidRPr="009B47CA" w:rsidRDefault="00E411A3" w:rsidP="00E44DBE">
            <w:pPr>
              <w:suppressAutoHyphens/>
              <w:spacing w:after="80" w:line="280" w:lineRule="exact"/>
              <w:ind w:left="-108"/>
              <w:jc w:val="center"/>
              <w:rPr>
                <w:sz w:val="28"/>
                <w:szCs w:val="28"/>
              </w:rPr>
            </w:pPr>
            <w:proofErr w:type="spellStart"/>
            <w:r w:rsidRPr="009B47CA">
              <w:rPr>
                <w:sz w:val="28"/>
                <w:szCs w:val="28"/>
              </w:rPr>
              <w:t>ния</w:t>
            </w:r>
            <w:proofErr w:type="spellEnd"/>
          </w:p>
        </w:tc>
      </w:tr>
      <w:tr w:rsidR="00E411A3" w:rsidRPr="009B47CA" w:rsidTr="00E44DBE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A3" w:rsidRPr="009B47CA" w:rsidRDefault="00E411A3" w:rsidP="00E44DBE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A3" w:rsidRPr="009B47CA" w:rsidRDefault="00E411A3" w:rsidP="00E44DBE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E411A3" w:rsidRPr="009B47CA" w:rsidRDefault="00E411A3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801551" w:rsidRPr="009B47CA" w:rsidTr="00E44DBE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51" w:rsidRPr="009B47CA" w:rsidRDefault="00801551" w:rsidP="00E44DBE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51" w:rsidRPr="009B47CA" w:rsidRDefault="00801551" w:rsidP="00E44DBE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51" w:rsidRPr="009B47CA" w:rsidRDefault="00801551" w:rsidP="00E44DBE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proofErr w:type="spellStart"/>
            <w:r w:rsidRPr="009B47CA">
              <w:rPr>
                <w:sz w:val="30"/>
                <w:szCs w:val="30"/>
              </w:rPr>
              <w:t>Коптевский</w:t>
            </w:r>
            <w:proofErr w:type="spellEnd"/>
            <w:r w:rsidRPr="009B47CA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51" w:rsidRPr="00801551" w:rsidRDefault="00933020" w:rsidP="00E44DB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13 900</w:t>
            </w:r>
            <w:r w:rsidR="00801551" w:rsidRPr="00801551">
              <w:rPr>
                <w:sz w:val="30"/>
                <w:szCs w:val="30"/>
              </w:rPr>
              <w:t>,00</w:t>
            </w:r>
          </w:p>
        </w:tc>
      </w:tr>
      <w:tr w:rsidR="00801551" w:rsidRPr="009B47CA" w:rsidTr="00E44DBE">
        <w:trPr>
          <w:trHeight w:val="495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51" w:rsidRPr="009B47CA" w:rsidRDefault="00801551" w:rsidP="00E44DBE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9B47CA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1551" w:rsidRPr="00801551" w:rsidRDefault="00933020" w:rsidP="00E44DB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13 900</w:t>
            </w:r>
            <w:r w:rsidR="00801551" w:rsidRPr="00801551">
              <w:rPr>
                <w:sz w:val="30"/>
                <w:szCs w:val="30"/>
              </w:rPr>
              <w:t>,00</w:t>
            </w:r>
          </w:p>
        </w:tc>
      </w:tr>
    </w:tbl>
    <w:p w:rsidR="00E411A3" w:rsidRDefault="00E411A3" w:rsidP="00E411A3">
      <w:pPr>
        <w:spacing w:line="280" w:lineRule="exact"/>
        <w:ind w:left="5400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398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398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:rsidR="00E411A3" w:rsidRDefault="00E411A3" w:rsidP="00E411A3">
      <w:pPr>
        <w:spacing w:after="28" w:line="280" w:lineRule="exact"/>
        <w:ind w:left="5579"/>
        <w:rPr>
          <w:sz w:val="30"/>
          <w:szCs w:val="30"/>
        </w:rPr>
      </w:pPr>
    </w:p>
    <w:p w:rsidR="0045579A" w:rsidRDefault="0045579A" w:rsidP="0006222A">
      <w:pPr>
        <w:pStyle w:val="newncpi"/>
        <w:rPr>
          <w:sz w:val="30"/>
          <w:szCs w:val="30"/>
        </w:rPr>
      </w:pPr>
    </w:p>
    <w:sectPr w:rsidR="0045579A" w:rsidSect="008A4A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04" w:rsidRDefault="00E15804" w:rsidP="007331F5">
      <w:r>
        <w:separator/>
      </w:r>
    </w:p>
  </w:endnote>
  <w:endnote w:type="continuationSeparator" w:id="0">
    <w:p w:rsidR="00E15804" w:rsidRDefault="00E15804" w:rsidP="0073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04" w:rsidRDefault="00E15804" w:rsidP="007331F5">
      <w:r>
        <w:separator/>
      </w:r>
    </w:p>
  </w:footnote>
  <w:footnote w:type="continuationSeparator" w:id="0">
    <w:p w:rsidR="00E15804" w:rsidRDefault="00E15804" w:rsidP="00733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51282"/>
    <w:multiLevelType w:val="multilevel"/>
    <w:tmpl w:val="910A9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141"/>
    <w:rsid w:val="000137B3"/>
    <w:rsid w:val="00024F81"/>
    <w:rsid w:val="00031EF0"/>
    <w:rsid w:val="000414A8"/>
    <w:rsid w:val="000444DD"/>
    <w:rsid w:val="000466ED"/>
    <w:rsid w:val="0006222A"/>
    <w:rsid w:val="0006243C"/>
    <w:rsid w:val="000648D3"/>
    <w:rsid w:val="000669E6"/>
    <w:rsid w:val="00076226"/>
    <w:rsid w:val="00077DF0"/>
    <w:rsid w:val="00082A48"/>
    <w:rsid w:val="00086ED8"/>
    <w:rsid w:val="00087290"/>
    <w:rsid w:val="00090028"/>
    <w:rsid w:val="0009106A"/>
    <w:rsid w:val="0009568F"/>
    <w:rsid w:val="00096504"/>
    <w:rsid w:val="000A27DD"/>
    <w:rsid w:val="000B04FA"/>
    <w:rsid w:val="000B0D1D"/>
    <w:rsid w:val="000B36DD"/>
    <w:rsid w:val="000B481D"/>
    <w:rsid w:val="000B4C1B"/>
    <w:rsid w:val="000B700A"/>
    <w:rsid w:val="000B7C70"/>
    <w:rsid w:val="000D0CA2"/>
    <w:rsid w:val="000D201E"/>
    <w:rsid w:val="000D4DEA"/>
    <w:rsid w:val="000E1D06"/>
    <w:rsid w:val="000E761F"/>
    <w:rsid w:val="000F0A88"/>
    <w:rsid w:val="000F2080"/>
    <w:rsid w:val="000F2A90"/>
    <w:rsid w:val="0010302A"/>
    <w:rsid w:val="00103236"/>
    <w:rsid w:val="00107087"/>
    <w:rsid w:val="00110CE3"/>
    <w:rsid w:val="00112B35"/>
    <w:rsid w:val="00125EC9"/>
    <w:rsid w:val="00126646"/>
    <w:rsid w:val="001311C9"/>
    <w:rsid w:val="001370D7"/>
    <w:rsid w:val="00144A2E"/>
    <w:rsid w:val="001453C5"/>
    <w:rsid w:val="00147DB1"/>
    <w:rsid w:val="00152507"/>
    <w:rsid w:val="00153F06"/>
    <w:rsid w:val="00156309"/>
    <w:rsid w:val="00160CA3"/>
    <w:rsid w:val="0016385B"/>
    <w:rsid w:val="00163CF2"/>
    <w:rsid w:val="001652C3"/>
    <w:rsid w:val="001668F4"/>
    <w:rsid w:val="00174998"/>
    <w:rsid w:val="00181A6C"/>
    <w:rsid w:val="001879DE"/>
    <w:rsid w:val="00197D2F"/>
    <w:rsid w:val="001B38FB"/>
    <w:rsid w:val="001C0EF1"/>
    <w:rsid w:val="001C66DF"/>
    <w:rsid w:val="001D2D51"/>
    <w:rsid w:val="001D3799"/>
    <w:rsid w:val="001D3A30"/>
    <w:rsid w:val="001E1390"/>
    <w:rsid w:val="001E66FF"/>
    <w:rsid w:val="001F148C"/>
    <w:rsid w:val="00203EDB"/>
    <w:rsid w:val="00204663"/>
    <w:rsid w:val="002051B0"/>
    <w:rsid w:val="00205E59"/>
    <w:rsid w:val="002258F8"/>
    <w:rsid w:val="00227D5E"/>
    <w:rsid w:val="00232CEF"/>
    <w:rsid w:val="00243BF5"/>
    <w:rsid w:val="0025289B"/>
    <w:rsid w:val="00254F34"/>
    <w:rsid w:val="00256776"/>
    <w:rsid w:val="00257BB0"/>
    <w:rsid w:val="00262B93"/>
    <w:rsid w:val="00265BA2"/>
    <w:rsid w:val="002732A5"/>
    <w:rsid w:val="00275657"/>
    <w:rsid w:val="00281495"/>
    <w:rsid w:val="00282325"/>
    <w:rsid w:val="002851F2"/>
    <w:rsid w:val="00295290"/>
    <w:rsid w:val="002A0A99"/>
    <w:rsid w:val="002A1B61"/>
    <w:rsid w:val="002B2F83"/>
    <w:rsid w:val="002C5D00"/>
    <w:rsid w:val="002C7B47"/>
    <w:rsid w:val="002D2EA7"/>
    <w:rsid w:val="002D5352"/>
    <w:rsid w:val="002E2E5C"/>
    <w:rsid w:val="002E4D45"/>
    <w:rsid w:val="002F10E9"/>
    <w:rsid w:val="002F6D93"/>
    <w:rsid w:val="003100D7"/>
    <w:rsid w:val="00314D60"/>
    <w:rsid w:val="00317215"/>
    <w:rsid w:val="00320259"/>
    <w:rsid w:val="0032496B"/>
    <w:rsid w:val="00326A15"/>
    <w:rsid w:val="00333821"/>
    <w:rsid w:val="00341DD2"/>
    <w:rsid w:val="00344DE8"/>
    <w:rsid w:val="003504DB"/>
    <w:rsid w:val="00351BD3"/>
    <w:rsid w:val="00352E5F"/>
    <w:rsid w:val="003600C7"/>
    <w:rsid w:val="003638BB"/>
    <w:rsid w:val="003748A9"/>
    <w:rsid w:val="00374B44"/>
    <w:rsid w:val="0037516E"/>
    <w:rsid w:val="00377593"/>
    <w:rsid w:val="00381CF0"/>
    <w:rsid w:val="00383967"/>
    <w:rsid w:val="003929E4"/>
    <w:rsid w:val="00396941"/>
    <w:rsid w:val="003973ED"/>
    <w:rsid w:val="003A414F"/>
    <w:rsid w:val="003A41CF"/>
    <w:rsid w:val="003B0140"/>
    <w:rsid w:val="003C0BC1"/>
    <w:rsid w:val="003D1508"/>
    <w:rsid w:val="003E097F"/>
    <w:rsid w:val="003E52A4"/>
    <w:rsid w:val="003F1E77"/>
    <w:rsid w:val="003F2AC1"/>
    <w:rsid w:val="003F5240"/>
    <w:rsid w:val="0040325C"/>
    <w:rsid w:val="00405E0F"/>
    <w:rsid w:val="00406D6E"/>
    <w:rsid w:val="00406F1F"/>
    <w:rsid w:val="0041095C"/>
    <w:rsid w:val="0041719C"/>
    <w:rsid w:val="00421D41"/>
    <w:rsid w:val="00425C03"/>
    <w:rsid w:val="004311E4"/>
    <w:rsid w:val="00443F07"/>
    <w:rsid w:val="00445619"/>
    <w:rsid w:val="00447D56"/>
    <w:rsid w:val="00455572"/>
    <w:rsid w:val="0045579A"/>
    <w:rsid w:val="0045589C"/>
    <w:rsid w:val="00463066"/>
    <w:rsid w:val="00463E91"/>
    <w:rsid w:val="0046401C"/>
    <w:rsid w:val="00465C19"/>
    <w:rsid w:val="00476E2F"/>
    <w:rsid w:val="00477A8D"/>
    <w:rsid w:val="00482CBB"/>
    <w:rsid w:val="004860BE"/>
    <w:rsid w:val="00491005"/>
    <w:rsid w:val="0049158D"/>
    <w:rsid w:val="004921EC"/>
    <w:rsid w:val="004A2C80"/>
    <w:rsid w:val="004A3099"/>
    <w:rsid w:val="004A58E7"/>
    <w:rsid w:val="004C1DEE"/>
    <w:rsid w:val="004C6891"/>
    <w:rsid w:val="004D628C"/>
    <w:rsid w:val="004E1607"/>
    <w:rsid w:val="004E1682"/>
    <w:rsid w:val="004E4141"/>
    <w:rsid w:val="004E4146"/>
    <w:rsid w:val="004F4610"/>
    <w:rsid w:val="004F4BEF"/>
    <w:rsid w:val="004F6DF5"/>
    <w:rsid w:val="00500032"/>
    <w:rsid w:val="0050502F"/>
    <w:rsid w:val="0051204D"/>
    <w:rsid w:val="00522653"/>
    <w:rsid w:val="00525AC0"/>
    <w:rsid w:val="0053102C"/>
    <w:rsid w:val="00532121"/>
    <w:rsid w:val="00540598"/>
    <w:rsid w:val="0054194A"/>
    <w:rsid w:val="00552F64"/>
    <w:rsid w:val="005534EC"/>
    <w:rsid w:val="00554733"/>
    <w:rsid w:val="00560A87"/>
    <w:rsid w:val="0056377F"/>
    <w:rsid w:val="00567149"/>
    <w:rsid w:val="0058745B"/>
    <w:rsid w:val="00590920"/>
    <w:rsid w:val="00590A2E"/>
    <w:rsid w:val="00592C15"/>
    <w:rsid w:val="005B1568"/>
    <w:rsid w:val="005B3CA8"/>
    <w:rsid w:val="005B7196"/>
    <w:rsid w:val="005D133F"/>
    <w:rsid w:val="005D7556"/>
    <w:rsid w:val="005E04AB"/>
    <w:rsid w:val="005E11AC"/>
    <w:rsid w:val="005E5891"/>
    <w:rsid w:val="005F330D"/>
    <w:rsid w:val="005F48DC"/>
    <w:rsid w:val="005F5613"/>
    <w:rsid w:val="00602488"/>
    <w:rsid w:val="00605E27"/>
    <w:rsid w:val="00612CB0"/>
    <w:rsid w:val="0062528F"/>
    <w:rsid w:val="006408AE"/>
    <w:rsid w:val="0065259A"/>
    <w:rsid w:val="00653960"/>
    <w:rsid w:val="0065468C"/>
    <w:rsid w:val="0066135F"/>
    <w:rsid w:val="00663913"/>
    <w:rsid w:val="006716DA"/>
    <w:rsid w:val="0068294D"/>
    <w:rsid w:val="00685D31"/>
    <w:rsid w:val="00687519"/>
    <w:rsid w:val="0069418E"/>
    <w:rsid w:val="006A13AA"/>
    <w:rsid w:val="006A4CAD"/>
    <w:rsid w:val="006C1940"/>
    <w:rsid w:val="006C3339"/>
    <w:rsid w:val="006C396E"/>
    <w:rsid w:val="006E68AA"/>
    <w:rsid w:val="00702A79"/>
    <w:rsid w:val="00702E85"/>
    <w:rsid w:val="007118CF"/>
    <w:rsid w:val="00711A7D"/>
    <w:rsid w:val="00712F71"/>
    <w:rsid w:val="007135AB"/>
    <w:rsid w:val="007331F5"/>
    <w:rsid w:val="00740681"/>
    <w:rsid w:val="00743CDC"/>
    <w:rsid w:val="00743EE1"/>
    <w:rsid w:val="00746E36"/>
    <w:rsid w:val="007561D4"/>
    <w:rsid w:val="00766BD6"/>
    <w:rsid w:val="007762E2"/>
    <w:rsid w:val="00780989"/>
    <w:rsid w:val="0078713D"/>
    <w:rsid w:val="00793ECA"/>
    <w:rsid w:val="007A02BD"/>
    <w:rsid w:val="007A126D"/>
    <w:rsid w:val="007A2F49"/>
    <w:rsid w:val="007A4A30"/>
    <w:rsid w:val="007A63A1"/>
    <w:rsid w:val="007B58DE"/>
    <w:rsid w:val="007C0AB7"/>
    <w:rsid w:val="007D1409"/>
    <w:rsid w:val="007E3518"/>
    <w:rsid w:val="007E387A"/>
    <w:rsid w:val="007F0E18"/>
    <w:rsid w:val="007F1316"/>
    <w:rsid w:val="007F1FE0"/>
    <w:rsid w:val="007F4678"/>
    <w:rsid w:val="00800D9B"/>
    <w:rsid w:val="00801551"/>
    <w:rsid w:val="0080512C"/>
    <w:rsid w:val="008102C6"/>
    <w:rsid w:val="00813898"/>
    <w:rsid w:val="00817B67"/>
    <w:rsid w:val="00843AFE"/>
    <w:rsid w:val="00852351"/>
    <w:rsid w:val="0085379D"/>
    <w:rsid w:val="00854DB1"/>
    <w:rsid w:val="00873386"/>
    <w:rsid w:val="00874000"/>
    <w:rsid w:val="00874914"/>
    <w:rsid w:val="00877469"/>
    <w:rsid w:val="0088223E"/>
    <w:rsid w:val="00892F39"/>
    <w:rsid w:val="008940A2"/>
    <w:rsid w:val="008976FA"/>
    <w:rsid w:val="008A3DA3"/>
    <w:rsid w:val="008A4AEA"/>
    <w:rsid w:val="008B1C68"/>
    <w:rsid w:val="008C26B8"/>
    <w:rsid w:val="008C4238"/>
    <w:rsid w:val="008D1FEA"/>
    <w:rsid w:val="008D7C1F"/>
    <w:rsid w:val="008E07FA"/>
    <w:rsid w:val="008E2C4B"/>
    <w:rsid w:val="008E4D17"/>
    <w:rsid w:val="008E5CD8"/>
    <w:rsid w:val="008F14AF"/>
    <w:rsid w:val="00911DEB"/>
    <w:rsid w:val="0091363C"/>
    <w:rsid w:val="0092127C"/>
    <w:rsid w:val="00933020"/>
    <w:rsid w:val="00941102"/>
    <w:rsid w:val="009541ED"/>
    <w:rsid w:val="00965754"/>
    <w:rsid w:val="00966934"/>
    <w:rsid w:val="00987912"/>
    <w:rsid w:val="00993191"/>
    <w:rsid w:val="00994CCE"/>
    <w:rsid w:val="00997313"/>
    <w:rsid w:val="009A3E20"/>
    <w:rsid w:val="009A412E"/>
    <w:rsid w:val="009A518D"/>
    <w:rsid w:val="009A69A4"/>
    <w:rsid w:val="009B0BEC"/>
    <w:rsid w:val="009B1F85"/>
    <w:rsid w:val="009C4597"/>
    <w:rsid w:val="009C50F6"/>
    <w:rsid w:val="009E18D3"/>
    <w:rsid w:val="009E1F8B"/>
    <w:rsid w:val="009E4447"/>
    <w:rsid w:val="009F41F2"/>
    <w:rsid w:val="00A01B64"/>
    <w:rsid w:val="00A052CA"/>
    <w:rsid w:val="00A1439D"/>
    <w:rsid w:val="00A147F1"/>
    <w:rsid w:val="00A170B3"/>
    <w:rsid w:val="00A1774D"/>
    <w:rsid w:val="00A23976"/>
    <w:rsid w:val="00A241A4"/>
    <w:rsid w:val="00A32D38"/>
    <w:rsid w:val="00A36166"/>
    <w:rsid w:val="00A37336"/>
    <w:rsid w:val="00A44B4C"/>
    <w:rsid w:val="00A47EBD"/>
    <w:rsid w:val="00A5172E"/>
    <w:rsid w:val="00A56ED1"/>
    <w:rsid w:val="00A6369E"/>
    <w:rsid w:val="00A653B0"/>
    <w:rsid w:val="00A657FF"/>
    <w:rsid w:val="00A76023"/>
    <w:rsid w:val="00A764DE"/>
    <w:rsid w:val="00A824C0"/>
    <w:rsid w:val="00A867A3"/>
    <w:rsid w:val="00AA3D6F"/>
    <w:rsid w:val="00AE4786"/>
    <w:rsid w:val="00AF0D19"/>
    <w:rsid w:val="00AF6EC8"/>
    <w:rsid w:val="00B044A8"/>
    <w:rsid w:val="00B1264D"/>
    <w:rsid w:val="00B14491"/>
    <w:rsid w:val="00B161DD"/>
    <w:rsid w:val="00B24813"/>
    <w:rsid w:val="00B352C2"/>
    <w:rsid w:val="00B35E3C"/>
    <w:rsid w:val="00B364F1"/>
    <w:rsid w:val="00B43F54"/>
    <w:rsid w:val="00B51247"/>
    <w:rsid w:val="00B52C8C"/>
    <w:rsid w:val="00B55112"/>
    <w:rsid w:val="00B634A2"/>
    <w:rsid w:val="00B6567A"/>
    <w:rsid w:val="00B73FA3"/>
    <w:rsid w:val="00B75B91"/>
    <w:rsid w:val="00B75BA2"/>
    <w:rsid w:val="00B848EA"/>
    <w:rsid w:val="00B909F2"/>
    <w:rsid w:val="00B96444"/>
    <w:rsid w:val="00BA1A8F"/>
    <w:rsid w:val="00BB14DC"/>
    <w:rsid w:val="00BB1556"/>
    <w:rsid w:val="00BB1602"/>
    <w:rsid w:val="00BB3B53"/>
    <w:rsid w:val="00BC0AB4"/>
    <w:rsid w:val="00BD4EE4"/>
    <w:rsid w:val="00C01FF3"/>
    <w:rsid w:val="00C07C46"/>
    <w:rsid w:val="00C07C93"/>
    <w:rsid w:val="00C108E3"/>
    <w:rsid w:val="00C13886"/>
    <w:rsid w:val="00C16288"/>
    <w:rsid w:val="00C264DF"/>
    <w:rsid w:val="00C266F9"/>
    <w:rsid w:val="00C30376"/>
    <w:rsid w:val="00C56D52"/>
    <w:rsid w:val="00C61D39"/>
    <w:rsid w:val="00C66A5B"/>
    <w:rsid w:val="00C74C80"/>
    <w:rsid w:val="00C75384"/>
    <w:rsid w:val="00C77FE3"/>
    <w:rsid w:val="00CA06A6"/>
    <w:rsid w:val="00CA0737"/>
    <w:rsid w:val="00CA408F"/>
    <w:rsid w:val="00CB3934"/>
    <w:rsid w:val="00CB68A3"/>
    <w:rsid w:val="00CC1C63"/>
    <w:rsid w:val="00CC41AE"/>
    <w:rsid w:val="00CC4A65"/>
    <w:rsid w:val="00CC4D83"/>
    <w:rsid w:val="00CC4E64"/>
    <w:rsid w:val="00CD22E7"/>
    <w:rsid w:val="00CD30FF"/>
    <w:rsid w:val="00CD355F"/>
    <w:rsid w:val="00CD4121"/>
    <w:rsid w:val="00CD78D0"/>
    <w:rsid w:val="00CE3CD3"/>
    <w:rsid w:val="00CF1803"/>
    <w:rsid w:val="00CF6BA4"/>
    <w:rsid w:val="00D00468"/>
    <w:rsid w:val="00D00B08"/>
    <w:rsid w:val="00D03190"/>
    <w:rsid w:val="00D118FC"/>
    <w:rsid w:val="00D20220"/>
    <w:rsid w:val="00D24D78"/>
    <w:rsid w:val="00D264BC"/>
    <w:rsid w:val="00D35B32"/>
    <w:rsid w:val="00D371D0"/>
    <w:rsid w:val="00D44E9F"/>
    <w:rsid w:val="00D52A36"/>
    <w:rsid w:val="00D92F64"/>
    <w:rsid w:val="00DA20F8"/>
    <w:rsid w:val="00DA58E8"/>
    <w:rsid w:val="00DA687B"/>
    <w:rsid w:val="00DB2EA3"/>
    <w:rsid w:val="00DB78B7"/>
    <w:rsid w:val="00DC4ABB"/>
    <w:rsid w:val="00DC696F"/>
    <w:rsid w:val="00DC6D73"/>
    <w:rsid w:val="00DD10AF"/>
    <w:rsid w:val="00DF7967"/>
    <w:rsid w:val="00E13136"/>
    <w:rsid w:val="00E14B52"/>
    <w:rsid w:val="00E14E12"/>
    <w:rsid w:val="00E15804"/>
    <w:rsid w:val="00E15B9A"/>
    <w:rsid w:val="00E2432D"/>
    <w:rsid w:val="00E270FB"/>
    <w:rsid w:val="00E3190F"/>
    <w:rsid w:val="00E33427"/>
    <w:rsid w:val="00E3472F"/>
    <w:rsid w:val="00E35CC0"/>
    <w:rsid w:val="00E37313"/>
    <w:rsid w:val="00E401C7"/>
    <w:rsid w:val="00E411A3"/>
    <w:rsid w:val="00E44DBE"/>
    <w:rsid w:val="00E50F00"/>
    <w:rsid w:val="00E5313A"/>
    <w:rsid w:val="00E55612"/>
    <w:rsid w:val="00E572DA"/>
    <w:rsid w:val="00E60A67"/>
    <w:rsid w:val="00E62E0D"/>
    <w:rsid w:val="00E6522E"/>
    <w:rsid w:val="00E710C7"/>
    <w:rsid w:val="00E758CB"/>
    <w:rsid w:val="00E83D4D"/>
    <w:rsid w:val="00E964C0"/>
    <w:rsid w:val="00E96C52"/>
    <w:rsid w:val="00EA0029"/>
    <w:rsid w:val="00EA3594"/>
    <w:rsid w:val="00EA57CF"/>
    <w:rsid w:val="00EB72DA"/>
    <w:rsid w:val="00EC2D32"/>
    <w:rsid w:val="00EC39FB"/>
    <w:rsid w:val="00ED52C8"/>
    <w:rsid w:val="00EE399B"/>
    <w:rsid w:val="00EE4C34"/>
    <w:rsid w:val="00F02EB9"/>
    <w:rsid w:val="00F1162B"/>
    <w:rsid w:val="00F117F4"/>
    <w:rsid w:val="00F175C7"/>
    <w:rsid w:val="00F176A2"/>
    <w:rsid w:val="00F21D76"/>
    <w:rsid w:val="00F23F96"/>
    <w:rsid w:val="00F30347"/>
    <w:rsid w:val="00F36142"/>
    <w:rsid w:val="00F36A71"/>
    <w:rsid w:val="00F37296"/>
    <w:rsid w:val="00F42531"/>
    <w:rsid w:val="00F57CA9"/>
    <w:rsid w:val="00F60526"/>
    <w:rsid w:val="00F71F68"/>
    <w:rsid w:val="00F75264"/>
    <w:rsid w:val="00F771F4"/>
    <w:rsid w:val="00F77A98"/>
    <w:rsid w:val="00F81DF7"/>
    <w:rsid w:val="00F82CAD"/>
    <w:rsid w:val="00F858F5"/>
    <w:rsid w:val="00F87E52"/>
    <w:rsid w:val="00F93AD3"/>
    <w:rsid w:val="00F9638D"/>
    <w:rsid w:val="00F97215"/>
    <w:rsid w:val="00F973CF"/>
    <w:rsid w:val="00F97DC8"/>
    <w:rsid w:val="00FA336E"/>
    <w:rsid w:val="00FA4B5D"/>
    <w:rsid w:val="00FC25D9"/>
    <w:rsid w:val="00FC2693"/>
    <w:rsid w:val="00FC439B"/>
    <w:rsid w:val="00FC4E33"/>
    <w:rsid w:val="00FD4DAF"/>
    <w:rsid w:val="00FE3EDE"/>
    <w:rsid w:val="00FE5C51"/>
    <w:rsid w:val="00FF3B39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9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5BA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ind w:firstLine="425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BA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 w:firstLine="425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BA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 w:firstLine="425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BA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 w:firstLine="425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BA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 w:firstLine="425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BA2"/>
    <w:pPr>
      <w:pBdr>
        <w:bottom w:val="single" w:sz="4" w:space="2" w:color="E5B8B7" w:themeColor="accent2" w:themeTint="66"/>
      </w:pBdr>
      <w:spacing w:before="200" w:after="100"/>
      <w:ind w:firstLine="425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BA2"/>
    <w:pPr>
      <w:pBdr>
        <w:bottom w:val="dotted" w:sz="4" w:space="2" w:color="D99594" w:themeColor="accent2" w:themeTint="99"/>
      </w:pBdr>
      <w:spacing w:before="200" w:after="100"/>
      <w:ind w:firstLine="425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BA2"/>
    <w:pPr>
      <w:spacing w:before="200" w:after="100"/>
      <w:ind w:firstLine="425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5BA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5BA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65BA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65BA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65BA2"/>
    <w:pPr>
      <w:ind w:firstLine="425"/>
      <w:jc w:val="both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65BA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="425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65BA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65BA2"/>
    <w:pPr>
      <w:pBdr>
        <w:bottom w:val="dotted" w:sz="8" w:space="10" w:color="C0504D" w:themeColor="accent2"/>
      </w:pBdr>
      <w:spacing w:before="200" w:after="900"/>
      <w:ind w:firstLine="425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65BA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65BA2"/>
    <w:rPr>
      <w:b/>
      <w:bCs/>
      <w:spacing w:val="0"/>
    </w:rPr>
  </w:style>
  <w:style w:type="character" w:styleId="a9">
    <w:name w:val="Emphasis"/>
    <w:uiPriority w:val="20"/>
    <w:qFormat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65BA2"/>
    <w:pPr>
      <w:ind w:firstLine="425"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65BA2"/>
    <w:pPr>
      <w:ind w:left="720" w:firstLine="425"/>
      <w:contextualSpacing/>
      <w:jc w:val="both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5BA2"/>
    <w:pPr>
      <w:ind w:firstLine="425"/>
      <w:jc w:val="both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5BA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65BA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 w:firstLine="425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65BA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65BA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65BA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65BA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65BA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65BA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65BA2"/>
    <w:pPr>
      <w:outlineLvl w:val="9"/>
    </w:pPr>
  </w:style>
  <w:style w:type="table" w:styleId="af4">
    <w:name w:val="Table Grid"/>
    <w:basedOn w:val="a1"/>
    <w:rsid w:val="004E4141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7331F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331F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A653B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A653B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preamble">
    <w:name w:val="preamble"/>
    <w:basedOn w:val="a"/>
    <w:rsid w:val="00112B35"/>
    <w:pPr>
      <w:ind w:firstLine="567"/>
      <w:jc w:val="both"/>
    </w:pPr>
  </w:style>
  <w:style w:type="paragraph" w:customStyle="1" w:styleId="table10">
    <w:name w:val="table10"/>
    <w:basedOn w:val="a"/>
    <w:rsid w:val="00112B35"/>
    <w:rPr>
      <w:sz w:val="20"/>
      <w:szCs w:val="20"/>
    </w:rPr>
  </w:style>
  <w:style w:type="paragraph" w:customStyle="1" w:styleId="newncpi">
    <w:name w:val="newncpi"/>
    <w:basedOn w:val="a"/>
    <w:rsid w:val="0006222A"/>
    <w:pPr>
      <w:ind w:firstLine="567"/>
      <w:jc w:val="both"/>
    </w:pPr>
  </w:style>
  <w:style w:type="character" w:customStyle="1" w:styleId="datepr">
    <w:name w:val="datepr"/>
    <w:rsid w:val="00D92F64"/>
    <w:rPr>
      <w:rFonts w:ascii="Times New Roman" w:hAnsi="Times New Roman" w:cs="Times New Roman" w:hint="default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C5135-E07B-4F57-80C9-6D274130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1924</TotalTime>
  <Pages>7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Кабышева Татьяна Николаевна</dc:creator>
  <cp:keywords/>
  <dc:description/>
  <cp:lastModifiedBy>Аниховская Елена Александровна</cp:lastModifiedBy>
  <cp:revision>226</cp:revision>
  <cp:lastPrinted>2023-02-13T05:38:00Z</cp:lastPrinted>
  <dcterms:created xsi:type="dcterms:W3CDTF">2016-08-23T12:00:00Z</dcterms:created>
  <dcterms:modified xsi:type="dcterms:W3CDTF">2023-02-13T05:39:00Z</dcterms:modified>
</cp:coreProperties>
</file>