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DB" w:rsidRDefault="00E403DB" w:rsidP="000A51C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</w:p>
    <w:tbl>
      <w:tblPr>
        <w:tblStyle w:val="a5"/>
        <w:tblW w:w="9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286"/>
      </w:tblGrid>
      <w:tr w:rsidR="00202C0B" w:rsidRPr="00821196" w:rsidTr="004D1264">
        <w:trPr>
          <w:trHeight w:val="2115"/>
        </w:trPr>
        <w:tc>
          <w:tcPr>
            <w:tcW w:w="4828" w:type="dxa"/>
          </w:tcPr>
          <w:p w:rsidR="00E403DB" w:rsidRPr="00821196" w:rsidRDefault="00E403DB" w:rsidP="00202C0B">
            <w:pPr>
              <w:shd w:val="clear" w:color="auto" w:fill="FFFFFF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  <w:bdr w:val="none" w:sz="0" w:space="0" w:color="auto" w:frame="1"/>
                <w:lang w:eastAsia="ru-RU"/>
              </w:rPr>
            </w:pPr>
            <w:r w:rsidRPr="00821196"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  <w:bdr w:val="none" w:sz="0" w:space="0" w:color="auto" w:frame="1"/>
                <w:lang w:eastAsia="ru-RU"/>
              </w:rPr>
              <w:t>15 марта – Всемирный день прав потребителей</w:t>
            </w:r>
          </w:p>
          <w:p w:rsidR="00E403DB" w:rsidRPr="00821196" w:rsidRDefault="00E403DB" w:rsidP="00E403DB">
            <w:pPr>
              <w:shd w:val="clear" w:color="auto" w:fill="FFFFFF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</w:pPr>
          </w:p>
          <w:p w:rsidR="00E403DB" w:rsidRPr="00821196" w:rsidRDefault="00E403DB" w:rsidP="00891876">
            <w:pPr>
              <w:pStyle w:val="a3"/>
              <w:shd w:val="clear" w:color="auto" w:fill="FFFFFF"/>
              <w:spacing w:before="0" w:beforeAutospacing="0" w:after="0" w:afterAutospacing="0" w:line="240" w:lineRule="atLeast"/>
              <w:ind w:firstLine="709"/>
              <w:jc w:val="both"/>
              <w:rPr>
                <w:bCs/>
                <w:sz w:val="29"/>
                <w:szCs w:val="29"/>
                <w:bdr w:val="none" w:sz="0" w:space="0" w:color="auto" w:frame="1"/>
              </w:rPr>
            </w:pPr>
            <w:r w:rsidRPr="00821196">
              <w:rPr>
                <w:bCs/>
                <w:sz w:val="29"/>
                <w:szCs w:val="29"/>
                <w:bdr w:val="none" w:sz="0" w:space="0" w:color="auto" w:frame="1"/>
              </w:rPr>
              <w:t xml:space="preserve">День потребителя в 2026 году посвящен теме </w:t>
            </w:r>
            <w:r w:rsidRPr="00821196">
              <w:rPr>
                <w:b/>
                <w:bCs/>
                <w:sz w:val="29"/>
                <w:szCs w:val="29"/>
                <w:bdr w:val="none" w:sz="0" w:space="0" w:color="auto" w:frame="1"/>
              </w:rPr>
              <w:t>«В Интернете как дома: знай права, покупай осознанно»</w:t>
            </w:r>
            <w:r w:rsidR="00ED59C5" w:rsidRPr="00821196">
              <w:rPr>
                <w:b/>
                <w:bCs/>
                <w:sz w:val="29"/>
                <w:szCs w:val="29"/>
                <w:bdr w:val="none" w:sz="0" w:space="0" w:color="auto" w:frame="1"/>
              </w:rPr>
              <w:t xml:space="preserve">. </w:t>
            </w:r>
            <w:r w:rsidR="005430FA" w:rsidRPr="00821196">
              <w:rPr>
                <w:bCs/>
                <w:sz w:val="29"/>
                <w:szCs w:val="29"/>
                <w:bdr w:val="none" w:sz="0" w:space="0" w:color="auto" w:frame="1"/>
              </w:rPr>
              <w:t>Данная тема</w:t>
            </w:r>
            <w:r w:rsidR="005430FA" w:rsidRPr="00821196">
              <w:rPr>
                <w:b/>
                <w:bCs/>
                <w:sz w:val="29"/>
                <w:szCs w:val="29"/>
                <w:bdr w:val="none" w:sz="0" w:space="0" w:color="auto" w:frame="1"/>
              </w:rPr>
              <w:t xml:space="preserve"> </w:t>
            </w:r>
            <w:r w:rsidRPr="00821196">
              <w:rPr>
                <w:bCs/>
                <w:sz w:val="29"/>
                <w:szCs w:val="29"/>
                <w:bdr w:val="none" w:sz="0" w:space="0" w:color="auto" w:frame="1"/>
              </w:rPr>
              <w:t>позволит привлечь дополнительное внимание общества к проблемам взаимодействия потребителей и предпринимателей в цифровом пространстве, поможет укрепить доверие между ними.</w:t>
            </w:r>
          </w:p>
        </w:tc>
        <w:tc>
          <w:tcPr>
            <w:tcW w:w="4828" w:type="dxa"/>
          </w:tcPr>
          <w:p w:rsidR="00E403DB" w:rsidRPr="00821196" w:rsidRDefault="00E403DB" w:rsidP="000A51C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bdr w:val="none" w:sz="0" w:space="0" w:color="auto" w:frame="1"/>
                <w:lang w:eastAsia="ru-RU"/>
              </w:rPr>
            </w:pPr>
            <w:r w:rsidRPr="00821196">
              <w:rPr>
                <w:noProof/>
                <w:sz w:val="29"/>
                <w:szCs w:val="29"/>
                <w:lang w:eastAsia="ru-RU"/>
              </w:rPr>
              <w:drawing>
                <wp:inline distT="0" distB="0" distL="0" distR="0" wp14:anchorId="378FF3F0" wp14:editId="288E151B">
                  <wp:extent cx="3219450" cy="2414503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299" cy="255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26D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С развитием технологий и увеличением популярности онлайн-шопинга, интернет-магазины становятся неотъемлемой частью потребительской культуры в Республике Беларусь. Однако с ростом числа онлайн-покупок возникают и вопросы, касающиеся прав потребителей.</w:t>
      </w:r>
    </w:p>
    <w:p w:rsidR="002E785E" w:rsidRPr="00821196" w:rsidRDefault="002E785E" w:rsidP="002E785E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 xml:space="preserve">В Республике Беларусь </w:t>
      </w:r>
      <w:r w:rsidRPr="002E785E">
        <w:rPr>
          <w:sz w:val="29"/>
          <w:szCs w:val="29"/>
        </w:rPr>
        <w:t>о</w:t>
      </w:r>
      <w:r w:rsidRPr="002E785E">
        <w:rPr>
          <w:sz w:val="29"/>
          <w:szCs w:val="29"/>
        </w:rPr>
        <w:t>сновным документом, регулирующим правовые отношения в области защиты прав потребителей, является Закон Республики Беларусь от 9 января 2002 года «О защите прав потребителей».</w:t>
      </w:r>
    </w:p>
    <w:p w:rsidR="005430FA" w:rsidRDefault="005430FA" w:rsidP="005430FA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Действие настоящего Закона распространяется на отношения между потребителями и изготовителями, продавцами, поставщиками, представителями, исполнителями, ремонтными организациями, возникающие из договоров розничной купли-продажи, подряда, аренды, страхования, хранения, энергоснабжения, комиссии, перевозки пассажира, перевозки груза, возмездного оказания услуг и иных подобных договоров.</w:t>
      </w:r>
    </w:p>
    <w:p w:rsidR="002E785E" w:rsidRPr="002E785E" w:rsidRDefault="00C91C7E" w:rsidP="002E78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Кроме данного Закона, </w:t>
      </w:r>
      <w:r w:rsidR="002E785E" w:rsidRPr="002E785E">
        <w:rPr>
          <w:sz w:val="29"/>
          <w:szCs w:val="29"/>
        </w:rPr>
        <w:t>вопросы защиты прав потребителей регулируются Гражданским кодексом Республики Беларусь, постановлениями Совета Министров Республики Беларусь, иными документами, принятыми в развитие Закона.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Этот закон защищает интересы граждан, осуществляющих покупки, в том числе в интернет-магазинах. Важно отметить, что права потребителей в онлайн-торговле не отличаются от прав, защищающих покупателей в традиционных магазинах.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Потребители должны иметь доступ к полной информации о товаре, включая его характеристики, цену, условия доставки и возврата. Все товары должны соответствовать заявленным характеристикам и быть безопасными для использования.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 xml:space="preserve">Согласно законодательству, </w:t>
      </w:r>
      <w:bookmarkStart w:id="0" w:name="_GoBack"/>
      <w:bookmarkEnd w:id="0"/>
      <w:r w:rsidRPr="00821196">
        <w:rPr>
          <w:sz w:val="29"/>
          <w:szCs w:val="29"/>
        </w:rPr>
        <w:t xml:space="preserve">покупатель имеет право вернуть непродовольственный товар надлежащего качества в течение 14 дней с момента его приобретения, если товар не был в употреблении, сохранены его </w:t>
      </w:r>
      <w:r w:rsidRPr="00821196">
        <w:rPr>
          <w:sz w:val="29"/>
          <w:szCs w:val="29"/>
        </w:rPr>
        <w:lastRenderedPageBreak/>
        <w:t>потребительские свойства и имеются доказательства приобретения его у данного продавца. Такой товар возвращается в потребительской упаковке.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sz w:val="29"/>
          <w:szCs w:val="29"/>
        </w:rPr>
      </w:pPr>
      <w:r w:rsidRPr="00821196">
        <w:rPr>
          <w:b/>
          <w:sz w:val="29"/>
          <w:szCs w:val="29"/>
        </w:rPr>
        <w:t>Интернет-магазины обязаны соблюдать законодательство и нести ответственность за: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нарушение прав потребителей: в случае нарушения прав потребителей, интернет-магазин может быть привлечен к ответственности, включая возврат денежных средств, обмен товара или компенсацию убытков.</w:t>
      </w:r>
    </w:p>
    <w:p w:rsidR="00A626D6" w:rsidRPr="00821196" w:rsidRDefault="007F137E" w:rsidP="00BA3E1B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неправомерную рекламу</w:t>
      </w:r>
      <w:r w:rsidR="00A626D6" w:rsidRPr="00821196">
        <w:rPr>
          <w:sz w:val="29"/>
          <w:szCs w:val="29"/>
        </w:rPr>
        <w:t>: интернет-магазины не имеют права вводить потребителей в заблуждение относительно характеристик и качества товаров.</w:t>
      </w:r>
      <w:r w:rsidR="00BA3E1B" w:rsidRPr="00821196">
        <w:rPr>
          <w:sz w:val="29"/>
          <w:szCs w:val="29"/>
        </w:rPr>
        <w:t xml:space="preserve"> Особенно должно насторожить, если продавец выставляет на товар очень низкие цены, ввести в заблуждение может и красивое изображение. Так обычно поступают нелегальные интернет-магазины, чтобы привлечь внимание покупателей. Но реальность может отличаться от картинки: качество товара намного хуже, или же продавец просто не отправит его. 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b/>
          <w:sz w:val="29"/>
          <w:szCs w:val="29"/>
        </w:rPr>
      </w:pPr>
      <w:r w:rsidRPr="00821196">
        <w:rPr>
          <w:b/>
          <w:sz w:val="29"/>
          <w:szCs w:val="29"/>
        </w:rPr>
        <w:t>Как защитить свои права.</w:t>
      </w:r>
    </w:p>
    <w:p w:rsidR="00A626D6" w:rsidRPr="00821196" w:rsidRDefault="00A626D6" w:rsidP="0060346F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Потребители должны быть внимательными и осведомленными. Перед покупкой товара рекомендуется ознакомиться с отзывами других покупателей о</w:t>
      </w:r>
      <w:r w:rsidR="00605F47" w:rsidRPr="00821196">
        <w:rPr>
          <w:sz w:val="29"/>
          <w:szCs w:val="29"/>
        </w:rPr>
        <w:t>б</w:t>
      </w:r>
      <w:r w:rsidRPr="00821196">
        <w:rPr>
          <w:sz w:val="29"/>
          <w:szCs w:val="29"/>
        </w:rPr>
        <w:t xml:space="preserve"> интернет-магазине.</w:t>
      </w:r>
      <w:r w:rsidR="0060346F" w:rsidRPr="00821196">
        <w:rPr>
          <w:sz w:val="29"/>
          <w:szCs w:val="29"/>
        </w:rPr>
        <w:t xml:space="preserve"> 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Обязательно ознакомьтесь с политикой возврата и обмена товаров, прежде чем делать покупку.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Храните все документы, связанные с покупкой, включая чеки и переписку с продавцом.</w:t>
      </w:r>
    </w:p>
    <w:p w:rsidR="00A626D6" w:rsidRPr="00821196" w:rsidRDefault="00A626D6" w:rsidP="00A626D6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>Интернет-магазины в Республике Беларусь предоставляют удобный способ совершения покупок. Знание законодательной базы и активная защита своих прав помогут избежать неприятных ситуаций и сделают онлайн-шопинг безопасным и комфортным.</w:t>
      </w:r>
    </w:p>
    <w:p w:rsidR="00202C0B" w:rsidRPr="00821196" w:rsidRDefault="00202C0B" w:rsidP="00202C0B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29"/>
          <w:szCs w:val="29"/>
        </w:rPr>
      </w:pPr>
      <w:r w:rsidRPr="00821196">
        <w:rPr>
          <w:sz w:val="29"/>
          <w:szCs w:val="29"/>
        </w:rPr>
        <w:t xml:space="preserve">Уважаемые потребители! Наш совет: если </w:t>
      </w:r>
      <w:r w:rsidR="00F46BBB" w:rsidRPr="00821196">
        <w:rPr>
          <w:sz w:val="29"/>
          <w:szCs w:val="29"/>
        </w:rPr>
        <w:t xml:space="preserve">интернет-магазин </w:t>
      </w:r>
      <w:r w:rsidR="00F46BBB">
        <w:rPr>
          <w:sz w:val="29"/>
          <w:szCs w:val="29"/>
        </w:rPr>
        <w:t xml:space="preserve">не </w:t>
      </w:r>
      <w:r w:rsidR="00F46BBB" w:rsidRPr="00821196">
        <w:rPr>
          <w:sz w:val="29"/>
          <w:szCs w:val="29"/>
        </w:rPr>
        <w:t xml:space="preserve">зарегистрирован в установленном порядке и </w:t>
      </w:r>
      <w:r w:rsidR="00F46BBB">
        <w:rPr>
          <w:sz w:val="29"/>
          <w:szCs w:val="29"/>
        </w:rPr>
        <w:t xml:space="preserve">не </w:t>
      </w:r>
      <w:r w:rsidR="00F46BBB" w:rsidRPr="00821196">
        <w:rPr>
          <w:sz w:val="29"/>
          <w:szCs w:val="29"/>
        </w:rPr>
        <w:t>размещен в доменной зоне «.</w:t>
      </w:r>
      <w:proofErr w:type="spellStart"/>
      <w:r w:rsidR="00F46BBB" w:rsidRPr="00821196">
        <w:rPr>
          <w:sz w:val="29"/>
          <w:szCs w:val="29"/>
        </w:rPr>
        <w:t>by</w:t>
      </w:r>
      <w:proofErr w:type="spellEnd"/>
      <w:r w:rsidR="00F46BBB" w:rsidRPr="00821196">
        <w:rPr>
          <w:sz w:val="29"/>
          <w:szCs w:val="29"/>
        </w:rPr>
        <w:t xml:space="preserve">» или «.бел», </w:t>
      </w:r>
      <w:r w:rsidR="00F46BBB">
        <w:rPr>
          <w:sz w:val="29"/>
          <w:szCs w:val="29"/>
        </w:rPr>
        <w:t xml:space="preserve">а </w:t>
      </w:r>
      <w:r w:rsidR="00821196" w:rsidRPr="00821196">
        <w:rPr>
          <w:sz w:val="29"/>
          <w:szCs w:val="29"/>
        </w:rPr>
        <w:t xml:space="preserve">на главной странице сайта </w:t>
      </w:r>
      <w:r w:rsidRPr="00821196">
        <w:rPr>
          <w:sz w:val="29"/>
          <w:szCs w:val="29"/>
        </w:rPr>
        <w:t xml:space="preserve">нет </w:t>
      </w:r>
      <w:r w:rsidR="00821196" w:rsidRPr="00821196">
        <w:rPr>
          <w:sz w:val="29"/>
          <w:szCs w:val="29"/>
        </w:rPr>
        <w:t xml:space="preserve">таких </w:t>
      </w:r>
      <w:r w:rsidRPr="00821196">
        <w:rPr>
          <w:sz w:val="29"/>
          <w:szCs w:val="29"/>
        </w:rPr>
        <w:t>обязательных реквизитов,</w:t>
      </w:r>
      <w:r w:rsidR="00821196" w:rsidRPr="00821196">
        <w:rPr>
          <w:sz w:val="29"/>
          <w:szCs w:val="29"/>
        </w:rPr>
        <w:t xml:space="preserve"> </w:t>
      </w:r>
      <w:r w:rsidRPr="00821196">
        <w:rPr>
          <w:sz w:val="29"/>
          <w:szCs w:val="29"/>
        </w:rPr>
        <w:t xml:space="preserve"> </w:t>
      </w:r>
      <w:r w:rsidR="00821196" w:rsidRPr="00821196">
        <w:rPr>
          <w:sz w:val="29"/>
          <w:szCs w:val="29"/>
        </w:rPr>
        <w:t>как наименование организации, место нахождения, УНП (для индивидуального предпринимателя – фамилия, имя, отчество, адрес, сведения о государственной регистрации и наименовании органа</w:t>
      </w:r>
      <w:r w:rsidR="00264385">
        <w:rPr>
          <w:sz w:val="29"/>
          <w:szCs w:val="29"/>
        </w:rPr>
        <w:t>,</w:t>
      </w:r>
      <w:r w:rsidR="00821196" w:rsidRPr="00821196">
        <w:rPr>
          <w:sz w:val="29"/>
          <w:szCs w:val="29"/>
        </w:rPr>
        <w:t xml:space="preserve"> осуществившего государственную регистрацию), номера контактных телефонов, адрес электронной почты, режим работы, дата </w:t>
      </w:r>
      <w:r w:rsidR="00264385">
        <w:rPr>
          <w:sz w:val="29"/>
          <w:szCs w:val="29"/>
        </w:rPr>
        <w:t>и регистрационный номер включения</w:t>
      </w:r>
      <w:r w:rsidR="00264385" w:rsidRPr="00264385">
        <w:rPr>
          <w:sz w:val="29"/>
          <w:szCs w:val="29"/>
        </w:rPr>
        <w:t xml:space="preserve"> </w:t>
      </w:r>
      <w:r w:rsidR="00264385">
        <w:rPr>
          <w:sz w:val="29"/>
          <w:szCs w:val="29"/>
        </w:rPr>
        <w:t>интернет-магазина в Торговый реестр</w:t>
      </w:r>
      <w:r w:rsidR="00264385" w:rsidRPr="00821196">
        <w:rPr>
          <w:sz w:val="29"/>
          <w:szCs w:val="29"/>
        </w:rPr>
        <w:t xml:space="preserve"> Республики Беларусь</w:t>
      </w:r>
      <w:r w:rsidR="00821196" w:rsidRPr="00821196">
        <w:rPr>
          <w:sz w:val="29"/>
          <w:szCs w:val="29"/>
        </w:rPr>
        <w:t xml:space="preserve">, то </w:t>
      </w:r>
      <w:r w:rsidRPr="00821196">
        <w:rPr>
          <w:sz w:val="29"/>
          <w:szCs w:val="29"/>
        </w:rPr>
        <w:t>не нужно ничего там покупать. Радость такая покупка вряд ли доставит, а вот потерять деньги вы можете легко. Пусть Ваши покупки приносят радость!</w:t>
      </w:r>
    </w:p>
    <w:p w:rsidR="000A5806" w:rsidRPr="00821196" w:rsidRDefault="000A5806" w:rsidP="000A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821196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случае возникновения спорных ситуаций или сомнений в защите своих прав, потребители могут обратиться за консультацией к уполномоченному по защите прав потребителей Горецкого райисполкома по тел. 76332.</w:t>
      </w:r>
    </w:p>
    <w:p w:rsidR="00A626D6" w:rsidRDefault="00A626D6" w:rsidP="0026438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0"/>
          <w:szCs w:val="30"/>
        </w:rPr>
      </w:pPr>
    </w:p>
    <w:p w:rsidR="000175A6" w:rsidRPr="00891876" w:rsidRDefault="000175A6" w:rsidP="000175A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9"/>
          <w:szCs w:val="29"/>
        </w:rPr>
      </w:pPr>
      <w:r w:rsidRPr="00891876">
        <w:rPr>
          <w:sz w:val="29"/>
          <w:szCs w:val="29"/>
        </w:rPr>
        <w:t>Управление экономики Горецкого райисполкома</w:t>
      </w:r>
    </w:p>
    <w:sectPr w:rsidR="000175A6" w:rsidRPr="00891876" w:rsidSect="002D0B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B7"/>
    <w:rsid w:val="0000637E"/>
    <w:rsid w:val="000175A6"/>
    <w:rsid w:val="0002138C"/>
    <w:rsid w:val="00043D29"/>
    <w:rsid w:val="000A51C7"/>
    <w:rsid w:val="000A5806"/>
    <w:rsid w:val="00147865"/>
    <w:rsid w:val="00202C0B"/>
    <w:rsid w:val="00264385"/>
    <w:rsid w:val="00284D70"/>
    <w:rsid w:val="002D0B8A"/>
    <w:rsid w:val="002E785E"/>
    <w:rsid w:val="004D1264"/>
    <w:rsid w:val="005400CA"/>
    <w:rsid w:val="005430FA"/>
    <w:rsid w:val="0060346F"/>
    <w:rsid w:val="00605F47"/>
    <w:rsid w:val="00624DC7"/>
    <w:rsid w:val="00640853"/>
    <w:rsid w:val="007226BD"/>
    <w:rsid w:val="007709E4"/>
    <w:rsid w:val="007C4E2F"/>
    <w:rsid w:val="007F137E"/>
    <w:rsid w:val="00821196"/>
    <w:rsid w:val="00830EE1"/>
    <w:rsid w:val="00846D0B"/>
    <w:rsid w:val="00891876"/>
    <w:rsid w:val="00893DCA"/>
    <w:rsid w:val="008C6BB7"/>
    <w:rsid w:val="008E5536"/>
    <w:rsid w:val="008F2BE4"/>
    <w:rsid w:val="00960856"/>
    <w:rsid w:val="00A044DD"/>
    <w:rsid w:val="00A626D6"/>
    <w:rsid w:val="00AC4437"/>
    <w:rsid w:val="00B1110C"/>
    <w:rsid w:val="00B6634D"/>
    <w:rsid w:val="00BA3E1B"/>
    <w:rsid w:val="00BA5858"/>
    <w:rsid w:val="00C91C7E"/>
    <w:rsid w:val="00DB36C8"/>
    <w:rsid w:val="00E403DB"/>
    <w:rsid w:val="00E968C7"/>
    <w:rsid w:val="00ED59C5"/>
    <w:rsid w:val="00F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2D1B"/>
  <w15:chartTrackingRefBased/>
  <w15:docId w15:val="{665F575A-35E1-4038-90A8-93FD411E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400CA"/>
    <w:rPr>
      <w:i/>
      <w:iCs/>
    </w:rPr>
  </w:style>
  <w:style w:type="table" w:styleId="a5">
    <w:name w:val="Table Grid"/>
    <w:basedOn w:val="a1"/>
    <w:uiPriority w:val="39"/>
    <w:rsid w:val="00E4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E785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Беликова Татьяна Владимировна</dc:creator>
  <cp:keywords/>
  <dc:description/>
  <cp:lastModifiedBy>Беликова Татьяна Владимировна</cp:lastModifiedBy>
  <cp:revision>40</cp:revision>
  <dcterms:created xsi:type="dcterms:W3CDTF">2026-02-26T12:41:00Z</dcterms:created>
  <dcterms:modified xsi:type="dcterms:W3CDTF">2026-02-27T13:47:00Z</dcterms:modified>
</cp:coreProperties>
</file>