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32" w:rsidRDefault="00961A32" w:rsidP="00961A32">
      <w:pPr>
        <w:spacing w:after="0" w:line="240" w:lineRule="auto"/>
        <w:ind w:firstLine="36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Обогреватель в доме</w:t>
      </w:r>
    </w:p>
    <w:p w:rsidR="00961A32" w:rsidRPr="000035FF" w:rsidRDefault="00961A32" w:rsidP="00961A32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035FF">
        <w:rPr>
          <w:rFonts w:ascii="Times New Roman" w:hAnsi="Times New Roman" w:cs="Times New Roman"/>
          <w:sz w:val="30"/>
          <w:szCs w:val="30"/>
        </w:rPr>
        <w:t>На особом контроле в осенне-зимний период – обогреватели. Именно эти электроприборы, особенно с открытыми спиралями, установленные в непосредственной близости от горючих материалов, становятся потенциальными источниками пожаров, а иногда и гибели людей.  Электрообогреватели «кустарного» не заводского изготовления эксплуатировать запрещено и смертельно опасно!</w:t>
      </w:r>
      <w:r w:rsidRPr="0065527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«На чеку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10AF">
        <w:rPr>
          <w:rFonts w:ascii="Times New Roman" w:hAnsi="Times New Roman" w:cs="Times New Roman"/>
          <w:sz w:val="30"/>
          <w:szCs w:val="30"/>
        </w:rPr>
        <w:t xml:space="preserve"> необходимо </w:t>
      </w:r>
      <w:r>
        <w:rPr>
          <w:rFonts w:ascii="Times New Roman" w:hAnsi="Times New Roman" w:cs="Times New Roman"/>
          <w:sz w:val="30"/>
          <w:szCs w:val="30"/>
        </w:rPr>
        <w:t>быть и с технически исправными обогревателями.</w:t>
      </w:r>
    </w:p>
    <w:p w:rsidR="00961A32" w:rsidRDefault="00961A32" w:rsidP="00961A3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035FF">
        <w:rPr>
          <w:rFonts w:ascii="Times New Roman" w:hAnsi="Times New Roman" w:cs="Times New Roman"/>
          <w:sz w:val="30"/>
          <w:szCs w:val="30"/>
        </w:rPr>
        <w:t>Каким бы</w:t>
      </w:r>
      <w:bookmarkStart w:id="0" w:name="_GoBack"/>
      <w:bookmarkEnd w:id="0"/>
      <w:r w:rsidRPr="000035FF">
        <w:rPr>
          <w:rFonts w:ascii="Times New Roman" w:hAnsi="Times New Roman" w:cs="Times New Roman"/>
          <w:sz w:val="30"/>
          <w:szCs w:val="30"/>
        </w:rPr>
        <w:t xml:space="preserve"> современным  не был ваш обогреватель, следите за его исправностью, не накрывайте его и не сушите на нем вещи, </w:t>
      </w:r>
      <w:r>
        <w:rPr>
          <w:rFonts w:ascii="Times New Roman" w:hAnsi="Times New Roman" w:cs="Times New Roman"/>
          <w:sz w:val="30"/>
          <w:szCs w:val="30"/>
        </w:rPr>
        <w:t>не устанавливайте</w:t>
      </w:r>
      <w:r w:rsidRPr="005710AF">
        <w:rPr>
          <w:rFonts w:ascii="Times New Roman" w:hAnsi="Times New Roman" w:cs="Times New Roman"/>
          <w:sz w:val="30"/>
          <w:szCs w:val="30"/>
        </w:rPr>
        <w:t xml:space="preserve"> вблизи мебели или занавесок, а также на сгораемое основание без подставки.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0035FF">
        <w:rPr>
          <w:rFonts w:ascii="Times New Roman" w:hAnsi="Times New Roman" w:cs="Times New Roman"/>
          <w:sz w:val="30"/>
          <w:szCs w:val="30"/>
        </w:rPr>
        <w:t>е оставляйте с работающим электроприбором детей и всегда выключайте из сети, даже если на короткое время уходите из дома. Обогреватель является очень мощным прибором, поэтому, используя его, нужно учитывать общую нагрузку на электросеть.</w:t>
      </w:r>
    </w:p>
    <w:p w:rsidR="00423132" w:rsidRDefault="00423132"/>
    <w:sectPr w:rsidR="0042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32"/>
    <w:rsid w:val="00423132"/>
    <w:rsid w:val="0096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Горецкий РОЧС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1</cp:revision>
  <dcterms:created xsi:type="dcterms:W3CDTF">2022-09-13T14:06:00Z</dcterms:created>
  <dcterms:modified xsi:type="dcterms:W3CDTF">2022-09-13T14:09:00Z</dcterms:modified>
</cp:coreProperties>
</file>