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94" w:rsidRPr="0020624C" w:rsidRDefault="00083694" w:rsidP="00083694">
      <w:pPr>
        <w:pStyle w:val="newncpi0"/>
        <w:jc w:val="center"/>
      </w:pPr>
      <w:r w:rsidRPr="0020624C">
        <w:rPr>
          <w:rStyle w:val="name"/>
        </w:rPr>
        <w:t>ПОСТАНОВЛЕНИЕ </w:t>
      </w:r>
      <w:r w:rsidRPr="0020624C">
        <w:rPr>
          <w:rStyle w:val="promulgator"/>
        </w:rPr>
        <w:t>СОВЕТА МИНИСТРОВ РЕСПУБЛИКИ БЕЛАРУСЬ</w:t>
      </w:r>
    </w:p>
    <w:p w:rsidR="00083694" w:rsidRPr="0020624C" w:rsidRDefault="00083694" w:rsidP="00083694">
      <w:pPr>
        <w:pStyle w:val="newncpi"/>
        <w:ind w:firstLine="0"/>
        <w:jc w:val="center"/>
      </w:pPr>
      <w:r w:rsidRPr="0020624C">
        <w:rPr>
          <w:rStyle w:val="datepr"/>
        </w:rPr>
        <w:t>22 июля 2014 г.</w:t>
      </w:r>
      <w:r w:rsidRPr="0020624C">
        <w:rPr>
          <w:rStyle w:val="number"/>
        </w:rPr>
        <w:t xml:space="preserve"> № 703</w:t>
      </w:r>
    </w:p>
    <w:p w:rsidR="00083694" w:rsidRPr="0020624C" w:rsidRDefault="00083694" w:rsidP="00083694">
      <w:pPr>
        <w:pStyle w:val="1"/>
      </w:pPr>
      <w:r w:rsidRPr="0020624C">
        <w:t>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 ассортиментного перечня продукции общественного питания</w:t>
      </w:r>
    </w:p>
    <w:p w:rsidR="00083694" w:rsidRPr="0020624C" w:rsidRDefault="00083694" w:rsidP="00083694">
      <w:pPr>
        <w:pStyle w:val="changei"/>
      </w:pPr>
      <w:r w:rsidRPr="0020624C">
        <w:t>Изменения и дополнения:</w:t>
      </w:r>
    </w:p>
    <w:p w:rsidR="00083694" w:rsidRPr="0020624C" w:rsidRDefault="00083694" w:rsidP="00083694">
      <w:pPr>
        <w:pStyle w:val="changeadd"/>
      </w:pPr>
      <w:r w:rsidRPr="0020624C">
        <w:t>Постановление Совета Министров Республики Беларусь от 8 мая 2015 г. № 393 (Национальный правовой Интернет-портал Республики Беларусь, 13.05.2015, 5/40518);</w:t>
      </w:r>
    </w:p>
    <w:p w:rsidR="00083694" w:rsidRPr="0020624C" w:rsidRDefault="00083694" w:rsidP="00083694">
      <w:pPr>
        <w:pStyle w:val="changeadd"/>
      </w:pPr>
      <w:r w:rsidRPr="0020624C">
        <w:t>Постановление Совета Министров Республики Беларусь от 17 октября 2016 г. № 828 (Национальный правовой Интернет-портал Республики Беларусь, 20.10.2016, 5/42773)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
    <w:p w:rsidR="00083694" w:rsidRPr="0020624C" w:rsidRDefault="00083694" w:rsidP="00083694">
      <w:pPr>
        <w:pStyle w:val="newncpi"/>
      </w:pPr>
      <w:r w:rsidRPr="0020624C">
        <w:t> </w:t>
      </w:r>
    </w:p>
    <w:p w:rsidR="00083694" w:rsidRPr="0020624C" w:rsidRDefault="00083694" w:rsidP="00083694">
      <w:pPr>
        <w:pStyle w:val="preamble"/>
      </w:pPr>
      <w:r w:rsidRPr="0020624C">
        <w:t>В соответствии с абзацем третьим пункта 1 статьи 35 Закона Республики Беларусь от 8 января 2014 года «О государственном регулировании торговли и общественного питания в Республике Беларусь» Совет Министров Республики Беларусь ПОСТАНОВЛЯЕТ:</w:t>
      </w:r>
    </w:p>
    <w:p w:rsidR="00083694" w:rsidRPr="0020624C" w:rsidRDefault="00083694" w:rsidP="00083694">
      <w:pPr>
        <w:pStyle w:val="point"/>
      </w:pPr>
      <w:r w:rsidRPr="0020624C">
        <w:t>1. Утвердить прилагаемые:</w:t>
      </w:r>
    </w:p>
    <w:p w:rsidR="00083694" w:rsidRPr="0020624C" w:rsidRDefault="00083694" w:rsidP="00083694">
      <w:pPr>
        <w:pStyle w:val="newncpi"/>
      </w:pPr>
      <w:r w:rsidRPr="0020624C">
        <w:t>Правила продажи отдельных видов товаров и осуществления общественного питания;</w:t>
      </w:r>
    </w:p>
    <w:p w:rsidR="00083694" w:rsidRPr="0020624C" w:rsidRDefault="00083694" w:rsidP="00083694">
      <w:pPr>
        <w:pStyle w:val="newncpi"/>
      </w:pPr>
      <w:r w:rsidRPr="0020624C">
        <w:t>Положение о порядке разработки и утверждения ассортиментного перечня товаров, ассортиментного перечня продукции общественного питания.</w:t>
      </w:r>
    </w:p>
    <w:p w:rsidR="00083694" w:rsidRPr="0020624C" w:rsidRDefault="00083694" w:rsidP="00083694">
      <w:pPr>
        <w:pStyle w:val="point"/>
      </w:pPr>
      <w:r w:rsidRPr="0020624C">
        <w:t>2. 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вправе осуществлять продажу указанных кондитерских изделий и пива до истечения срока их годности.</w:t>
      </w:r>
    </w:p>
    <w:p w:rsidR="00083694" w:rsidRPr="0020624C" w:rsidRDefault="00083694" w:rsidP="00083694">
      <w:pPr>
        <w:pStyle w:val="point"/>
      </w:pPr>
      <w:r w:rsidRPr="0020624C">
        <w:t>3. Предоставить право Министерству антимонопольного регулирования и торговли давать разъяснения о порядке применения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 ассортиментного перечня продукции общественного питания.</w:t>
      </w:r>
    </w:p>
    <w:p w:rsidR="00083694" w:rsidRPr="0020624C" w:rsidRDefault="00083694" w:rsidP="00083694">
      <w:pPr>
        <w:pStyle w:val="point"/>
      </w:pPr>
      <w:r w:rsidRPr="0020624C">
        <w:t>4. Признать утратившими силу постановления Совета Министров Республики Беларусь согласно приложению.</w:t>
      </w:r>
    </w:p>
    <w:p w:rsidR="00083694" w:rsidRPr="0020624C" w:rsidRDefault="00083694" w:rsidP="00083694">
      <w:pPr>
        <w:pStyle w:val="point"/>
      </w:pPr>
      <w:r w:rsidRPr="0020624C">
        <w:t xml:space="preserve">5. Настоящее </w:t>
      </w:r>
      <w:r w:rsidRPr="0020624C">
        <w:rPr>
          <w:shd w:val="clear" w:color="auto" w:fill="FFFFFF"/>
        </w:rPr>
        <w:t>постановление</w:t>
      </w:r>
      <w:r w:rsidRPr="0020624C">
        <w:t xml:space="preserve"> вступает в силу после его официального опубликования.</w:t>
      </w:r>
    </w:p>
    <w:p w:rsidR="00083694" w:rsidRPr="0020624C" w:rsidRDefault="00083694" w:rsidP="00083694">
      <w:pPr>
        <w:pStyle w:val="newncpi"/>
      </w:pPr>
      <w:r w:rsidRPr="0020624C">
        <w:t> </w:t>
      </w:r>
    </w:p>
    <w:tbl>
      <w:tblPr>
        <w:tblStyle w:val="tablencpi"/>
        <w:tblW w:w="5000" w:type="pct"/>
        <w:tblLook w:val="04A0" w:firstRow="1" w:lastRow="0" w:firstColumn="1" w:lastColumn="0" w:noHBand="0" w:noVBand="1"/>
      </w:tblPr>
      <w:tblGrid>
        <w:gridCol w:w="4678"/>
        <w:gridCol w:w="4689"/>
      </w:tblGrid>
      <w:tr w:rsidR="00083694" w:rsidRPr="0020624C" w:rsidTr="0010211E">
        <w:tc>
          <w:tcPr>
            <w:tcW w:w="2497" w:type="pct"/>
            <w:tcMar>
              <w:top w:w="0" w:type="dxa"/>
              <w:left w:w="6" w:type="dxa"/>
              <w:bottom w:w="0" w:type="dxa"/>
              <w:right w:w="6" w:type="dxa"/>
            </w:tcMar>
            <w:vAlign w:val="bottom"/>
            <w:hideMark/>
          </w:tcPr>
          <w:p w:rsidR="00083694" w:rsidRPr="0020624C" w:rsidRDefault="00083694" w:rsidP="0010211E">
            <w:pPr>
              <w:pStyle w:val="newncpi0"/>
              <w:jc w:val="left"/>
            </w:pPr>
            <w:r w:rsidRPr="0020624C">
              <w:rPr>
                <w:rStyle w:val="post"/>
              </w:rPr>
              <w:lastRenderedPageBreak/>
              <w:t>Премьер-</w:t>
            </w:r>
            <w:r w:rsidRPr="0020624C">
              <w:rPr>
                <w:rStyle w:val="post"/>
                <w:shd w:val="clear" w:color="auto" w:fill="FFFFFF"/>
              </w:rPr>
              <w:t>министр</w:t>
            </w:r>
            <w:r w:rsidRPr="0020624C">
              <w:rPr>
                <w:rStyle w:val="post"/>
              </w:rPr>
              <w:t xml:space="preserve"> Республики Беларусь</w:t>
            </w:r>
          </w:p>
        </w:tc>
        <w:tc>
          <w:tcPr>
            <w:tcW w:w="2503" w:type="pct"/>
            <w:tcMar>
              <w:top w:w="0" w:type="dxa"/>
              <w:left w:w="6" w:type="dxa"/>
              <w:bottom w:w="0" w:type="dxa"/>
              <w:right w:w="6" w:type="dxa"/>
            </w:tcMar>
            <w:vAlign w:val="bottom"/>
            <w:hideMark/>
          </w:tcPr>
          <w:p w:rsidR="00083694" w:rsidRPr="0020624C" w:rsidRDefault="00083694" w:rsidP="0010211E">
            <w:pPr>
              <w:pStyle w:val="newncpi0"/>
              <w:jc w:val="right"/>
            </w:pPr>
            <w:r w:rsidRPr="0020624C">
              <w:rPr>
                <w:rStyle w:val="pers"/>
              </w:rPr>
              <w:t>М.Мясникович</w:t>
            </w:r>
          </w:p>
        </w:tc>
      </w:tr>
    </w:tbl>
    <w:p w:rsidR="00083694" w:rsidRPr="0020624C" w:rsidRDefault="00083694" w:rsidP="00083694">
      <w:pPr>
        <w:pStyle w:val="newncpi0"/>
      </w:pPr>
      <w:r w:rsidRPr="0020624C">
        <w:t> </w:t>
      </w:r>
    </w:p>
    <w:tbl>
      <w:tblPr>
        <w:tblStyle w:val="tablencpi"/>
        <w:tblW w:w="5000" w:type="pct"/>
        <w:tblLook w:val="04A0" w:firstRow="1" w:lastRow="0" w:firstColumn="1" w:lastColumn="0" w:noHBand="0" w:noVBand="1"/>
      </w:tblPr>
      <w:tblGrid>
        <w:gridCol w:w="7025"/>
        <w:gridCol w:w="2342"/>
      </w:tblGrid>
      <w:tr w:rsidR="00083694" w:rsidRPr="0020624C" w:rsidTr="0010211E">
        <w:tc>
          <w:tcPr>
            <w:tcW w:w="3750" w:type="pct"/>
            <w:tcMar>
              <w:top w:w="0" w:type="dxa"/>
              <w:left w:w="6" w:type="dxa"/>
              <w:bottom w:w="0" w:type="dxa"/>
              <w:right w:w="6" w:type="dxa"/>
            </w:tcMar>
            <w:hideMark/>
          </w:tcPr>
          <w:p w:rsidR="00083694" w:rsidRPr="0020624C" w:rsidRDefault="00083694" w:rsidP="0010211E">
            <w:pPr>
              <w:pStyle w:val="newncpi"/>
            </w:pPr>
            <w:r w:rsidRPr="0020624C">
              <w:t> </w:t>
            </w:r>
          </w:p>
        </w:tc>
        <w:tc>
          <w:tcPr>
            <w:tcW w:w="1250" w:type="pct"/>
            <w:tcMar>
              <w:top w:w="0" w:type="dxa"/>
              <w:left w:w="6" w:type="dxa"/>
              <w:bottom w:w="0" w:type="dxa"/>
              <w:right w:w="6" w:type="dxa"/>
            </w:tcMar>
            <w:hideMark/>
          </w:tcPr>
          <w:p w:rsidR="00083694" w:rsidRPr="0020624C" w:rsidRDefault="00083694" w:rsidP="0010211E">
            <w:pPr>
              <w:pStyle w:val="capu1"/>
            </w:pPr>
            <w:r w:rsidRPr="0020624C">
              <w:t>УТВЕРЖДЕНО</w:t>
            </w:r>
          </w:p>
          <w:p w:rsidR="00083694" w:rsidRPr="0020624C" w:rsidRDefault="00083694" w:rsidP="0010211E">
            <w:pPr>
              <w:pStyle w:val="cap1"/>
            </w:pPr>
            <w:r w:rsidRPr="0020624C">
              <w:rPr>
                <w:shd w:val="clear" w:color="auto" w:fill="FFFFFF"/>
              </w:rPr>
              <w:t>Постановление</w:t>
            </w:r>
            <w:r w:rsidRPr="0020624C">
              <w:br/>
            </w:r>
            <w:r w:rsidRPr="0020624C">
              <w:rPr>
                <w:shd w:val="clear" w:color="auto" w:fill="FFFFFF"/>
              </w:rPr>
              <w:t>Совета</w:t>
            </w:r>
            <w:r w:rsidRPr="0020624C">
              <w:t xml:space="preserve"> </w:t>
            </w:r>
            <w:r w:rsidRPr="0020624C">
              <w:rPr>
                <w:shd w:val="clear" w:color="auto" w:fill="FFFFFF"/>
              </w:rPr>
              <w:t>Министров</w:t>
            </w:r>
            <w:r w:rsidRPr="0020624C">
              <w:br/>
              <w:t>Республики Беларусь</w:t>
            </w:r>
            <w:r w:rsidRPr="0020624C">
              <w:br/>
            </w:r>
            <w:r w:rsidRPr="0020624C">
              <w:rPr>
                <w:shd w:val="clear" w:color="auto" w:fill="FFFFFF"/>
              </w:rPr>
              <w:t>22</w:t>
            </w:r>
            <w:r w:rsidRPr="0020624C">
              <w:t>.</w:t>
            </w:r>
            <w:r w:rsidRPr="0020624C">
              <w:rPr>
                <w:shd w:val="clear" w:color="auto" w:fill="FFFFFF"/>
              </w:rPr>
              <w:t>07</w:t>
            </w:r>
            <w:r w:rsidRPr="0020624C">
              <w:t>.</w:t>
            </w:r>
            <w:r w:rsidRPr="0020624C">
              <w:rPr>
                <w:shd w:val="clear" w:color="auto" w:fill="FFFFFF"/>
              </w:rPr>
              <w:t>2014</w:t>
            </w:r>
            <w:r w:rsidRPr="0020624C">
              <w:t xml:space="preserve"> </w:t>
            </w:r>
            <w:r w:rsidRPr="0020624C">
              <w:rPr>
                <w:shd w:val="clear" w:color="auto" w:fill="FFFFFF"/>
              </w:rPr>
              <w:t>№</w:t>
            </w:r>
            <w:r w:rsidRPr="0020624C">
              <w:t xml:space="preserve"> </w:t>
            </w:r>
            <w:r w:rsidRPr="0020624C">
              <w:rPr>
                <w:shd w:val="clear" w:color="auto" w:fill="FFFFFF"/>
              </w:rPr>
              <w:t>703</w:t>
            </w:r>
          </w:p>
        </w:tc>
      </w:tr>
    </w:tbl>
    <w:p w:rsidR="00083694" w:rsidRPr="0020624C" w:rsidRDefault="00083694" w:rsidP="00083694">
      <w:pPr>
        <w:pStyle w:val="titleu"/>
      </w:pPr>
      <w:bookmarkStart w:id="0" w:name="a3"/>
      <w:bookmarkEnd w:id="0"/>
      <w:r w:rsidRPr="0020624C">
        <w:t>ПРАВИЛА</w:t>
      </w:r>
      <w:r w:rsidRPr="0020624C">
        <w:br/>
        <w:t>продажи отдельных видов товаров и осуществления общественного питания</w:t>
      </w:r>
    </w:p>
    <w:p w:rsidR="00083694" w:rsidRPr="0020624C" w:rsidRDefault="00083694" w:rsidP="00083694">
      <w:pPr>
        <w:pStyle w:val="chapter"/>
      </w:pPr>
      <w:r w:rsidRPr="0020624C">
        <w:t>ГЛАВА 1</w:t>
      </w:r>
      <w:r w:rsidRPr="0020624C">
        <w:br/>
        <w:t>ОБЩИЕ ПОЛОЖЕНИЯ</w:t>
      </w:r>
    </w:p>
    <w:p w:rsidR="00083694" w:rsidRPr="0020624C" w:rsidRDefault="00083694" w:rsidP="00083694">
      <w:pPr>
        <w:pStyle w:val="point"/>
      </w:pPr>
      <w:r w:rsidRPr="0020624C">
        <w:t xml:space="preserve">1. Настоящими Правилами, разработанными в соответствии с законами Республики Беларусь </w:t>
      </w:r>
      <w:r w:rsidRPr="0020624C">
        <w:rPr>
          <w:shd w:val="clear" w:color="auto" w:fill="FFFFFF"/>
        </w:rPr>
        <w:t>от</w:t>
      </w:r>
      <w:r w:rsidRPr="0020624C">
        <w:t xml:space="preserve"> 9 января 2002 года «О защите прав потребителей» (Национальный реестр правовых актов Республики Беларусь, 2002 г., № 10, 2/839; 2008 г., № 170, 2/1463) и от 8 января 2014 года «О государственном регулировании торговли и общественного питания в Республике Беларусь» (Национальный правовой Интернет-портал Республики Беларусь, 21.01.2014, 2/2126), регулируются отношения между покупателями и продавцами при розничной продаже отдельных видов продовольственных и непродовольственных товаров, осуществлении общественного питания.</w:t>
      </w:r>
    </w:p>
    <w:p w:rsidR="00083694" w:rsidRPr="0020624C" w:rsidRDefault="00083694" w:rsidP="00083694">
      <w:pPr>
        <w:pStyle w:val="point"/>
      </w:pPr>
      <w:r w:rsidRPr="0020624C">
        <w:t>2. Для целей настоящих Правил применяются термины и их определения в значениях, установленных Законом Республики Беларусь «О защите прав потребителей» и Законом Республики Беларусь «О государственном регулировании торговли и общественного питания в Республике Беларусь», а также следующие термины и их определения:</w:t>
      </w:r>
    </w:p>
    <w:p w:rsidR="00083694" w:rsidRPr="0020624C" w:rsidRDefault="00083694" w:rsidP="00083694">
      <w:pPr>
        <w:pStyle w:val="newncpi"/>
      </w:pPr>
      <w:r w:rsidRPr="0020624C">
        <w:t>витрина - пространство между оконными рамами, застекленный прилавок, шкаф или стенд, используемые для демонстрации товаров, продукции общественного питания;</w:t>
      </w:r>
    </w:p>
    <w:p w:rsidR="00083694" w:rsidRPr="0020624C" w:rsidRDefault="00083694" w:rsidP="00083694">
      <w:pPr>
        <w:pStyle w:val="newncpi"/>
      </w:pPr>
      <w:r w:rsidRPr="0020624C">
        <w:t>выставка-продажа товаров - мероприятие, предназначенное для предварительной демонстрации товаров в целях их последующей продажи, проводимое в розничном торговом объекте, объекте общественного питания в определенное время;</w:t>
      </w:r>
    </w:p>
    <w:p w:rsidR="00083694" w:rsidRPr="0020624C" w:rsidRDefault="00083694" w:rsidP="00083694">
      <w:pPr>
        <w:pStyle w:val="newncpi"/>
      </w:pPr>
      <w:r w:rsidRPr="0020624C">
        <w:t>кассовый чек - отрывной или отрезной платежный документ, подтверждающий прием наличных денежных средств и (или) осуществление расчетов с использованием банковских платежных карточек;</w:t>
      </w:r>
    </w:p>
    <w:p w:rsidR="00083694" w:rsidRPr="0020624C" w:rsidRDefault="00083694" w:rsidP="00083694">
      <w:pPr>
        <w:pStyle w:val="newncpi"/>
      </w:pPr>
      <w:r w:rsidRPr="0020624C">
        <w:t>киоск - нестационарный розничный торговый объект, представляющий оснащенную специальным оборудованием легкую постройку закрытого типа, не являющуюся капитальным строением (зданием, сооружением) или его частью, и не имеющий торгового зала и помещений для хранения товаров, рассчитанный на одно рабочее место продавца, на площади которого хранится товарный запас;</w:t>
      </w:r>
    </w:p>
    <w:p w:rsidR="00083694" w:rsidRPr="0020624C" w:rsidRDefault="00083694" w:rsidP="00083694">
      <w:pPr>
        <w:pStyle w:val="newncpi"/>
      </w:pPr>
      <w:r w:rsidRPr="0020624C">
        <w:t>контрольно-кассовый узел - место, предназначенное для установки кассового оборудования и проведения расчетов с покупателями;</w:t>
      </w:r>
    </w:p>
    <w:p w:rsidR="00083694" w:rsidRPr="0020624C" w:rsidRDefault="00083694" w:rsidP="00083694">
      <w:pPr>
        <w:pStyle w:val="newncpi"/>
      </w:pPr>
      <w:r w:rsidRPr="0020624C">
        <w:t>корзина для покупок - корзина, предназначенная для отбора и переноса товаров покупателями в магазинах самообслуживания до места упаковывания покупателем приобретенных товаров;</w:t>
      </w:r>
    </w:p>
    <w:p w:rsidR="00083694" w:rsidRPr="0020624C" w:rsidRDefault="00083694" w:rsidP="00083694">
      <w:pPr>
        <w:pStyle w:val="newncpi"/>
      </w:pPr>
      <w:r w:rsidRPr="0020624C">
        <w:lastRenderedPageBreak/>
        <w:t>критерии отнесения объектов общественного питания к классам и подразделения их на типы - основные характеристики объектов общественного питания, на основании которых осуществляется отнесение объектов общественного питания к типам и классам;</w:t>
      </w:r>
    </w:p>
    <w:p w:rsidR="00083694" w:rsidRPr="0020624C" w:rsidRDefault="00083694" w:rsidP="00083694">
      <w:pPr>
        <w:pStyle w:val="newncpi"/>
      </w:pPr>
      <w:r w:rsidRPr="0020624C">
        <w:t>маркировка - информация о товарах в виде надписей, рисунков, знаков, символов и других условных обозначений и (или) их комбинаций, наносимая на товары, потребительскую тару, этикетку, товарный ярлык или иной вид носителя информации для обеспечения идентификации и ускорения обработки при транспортировании, хранении и отпуске товаров;</w:t>
      </w:r>
    </w:p>
    <w:p w:rsidR="00083694" w:rsidRPr="0020624C" w:rsidRDefault="00083694" w:rsidP="00083694">
      <w:pPr>
        <w:pStyle w:val="newncpi"/>
      </w:pPr>
      <w:r w:rsidRPr="0020624C">
        <w:t>метод обслуживания покупателей - способ продажи продукции общественного питания и товаров, организации их потребления;</w:t>
      </w:r>
    </w:p>
    <w:p w:rsidR="00083694" w:rsidRPr="0020624C" w:rsidRDefault="00083694" w:rsidP="00083694">
      <w:pPr>
        <w:pStyle w:val="newncpi"/>
      </w:pPr>
      <w:r w:rsidRPr="0020624C">
        <w:t>метод продажи товаров - совокупность приемов и способов, с помощью которых осуществляется процесс продажи товаров;</w:t>
      </w:r>
    </w:p>
    <w:p w:rsidR="00083694" w:rsidRPr="0020624C" w:rsidRDefault="00083694" w:rsidP="00083694">
      <w:pPr>
        <w:pStyle w:val="newncpi"/>
      </w:pPr>
      <w:r w:rsidRPr="0020624C">
        <w:t>обслуживание в общественном питании - деятельность субъекта общественного питания при непосредственном взаимодействии с покупателем, направленная на удовлетворение его потребностей в процессе приобретения и (или) организации потребления продукции общественного питания, товаров, услуг;</w:t>
      </w:r>
    </w:p>
    <w:p w:rsidR="00083694" w:rsidRPr="0020624C" w:rsidRDefault="00083694" w:rsidP="00083694">
      <w:pPr>
        <w:pStyle w:val="newncpi"/>
      </w:pPr>
      <w:r w:rsidRPr="0020624C">
        <w:t>павильон - нестационарный розничный торговый объект, представляющий оснащенную специальным оборудованием временную конструкцию закрытого типа, не являющуюся капитальным строением (зданием, сооружением) или его частью, и имеющий торговый зал, рассчитанный на одно или несколько рабочих мест. Павильон может иметь помещение для хранения товарного запаса;</w:t>
      </w:r>
    </w:p>
    <w:p w:rsidR="00083694" w:rsidRPr="0020624C" w:rsidRDefault="00083694" w:rsidP="00083694">
      <w:pPr>
        <w:pStyle w:val="newncpi"/>
      </w:pPr>
      <w:r w:rsidRPr="0020624C">
        <w:t>палатка - нестационарный розничный торговый объект, представляющий сборно-разборную конструкцию и не имеющий торгового зала и помещений для хранения товаров, рассчитанный на одно или несколько рабочих мест, на площади которого размещен товарный запас, как правило, на один день торговли;</w:t>
      </w:r>
    </w:p>
    <w:p w:rsidR="00083694" w:rsidRPr="0020624C" w:rsidRDefault="00083694" w:rsidP="00083694">
      <w:pPr>
        <w:pStyle w:val="newncpi"/>
      </w:pPr>
      <w:r w:rsidRPr="0020624C">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w:t>
      </w:r>
    </w:p>
    <w:p w:rsidR="00083694" w:rsidRPr="0020624C" w:rsidRDefault="00083694" w:rsidP="00083694">
      <w:pPr>
        <w:pStyle w:val="newncpi"/>
      </w:pPr>
      <w:r w:rsidRPr="0020624C">
        <w:t>потребительская тара - тара (упаковка), предназначенная для упаковывания и доставки товаров потребителю;</w:t>
      </w:r>
    </w:p>
    <w:p w:rsidR="00083694" w:rsidRPr="0020624C" w:rsidRDefault="00083694" w:rsidP="00083694">
      <w:pPr>
        <w:pStyle w:val="newncpi"/>
      </w:pPr>
      <w:r w:rsidRPr="0020624C">
        <w:t>прилавок - вид торгового оборудования, представляющий стол, предназначенный для обслуживания покупателей и проведения необходимых для этого работ (демонстрации и упаковывания товаров, расчета с покупателями, других работ);</w:t>
      </w:r>
    </w:p>
    <w:p w:rsidR="00083694" w:rsidRPr="0020624C" w:rsidRDefault="00083694" w:rsidP="00083694">
      <w:pPr>
        <w:pStyle w:val="newncpi"/>
      </w:pPr>
      <w:r w:rsidRPr="0020624C">
        <w:t>продавец - субъект торговли, осуществляющий розничную торговлю, субъект общественного питания, если иное не установлено настоящими Правилами, реализующие товары, продукцию общественного питания;</w:t>
      </w:r>
    </w:p>
    <w:p w:rsidR="00083694" w:rsidRPr="0020624C" w:rsidRDefault="00083694" w:rsidP="00083694">
      <w:pPr>
        <w:pStyle w:val="newncpi"/>
      </w:pPr>
      <w:r w:rsidRPr="0020624C">
        <w:t>работник продавца - физическое лицо, привлеченное для продажи товаров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083694" w:rsidRPr="0020624C" w:rsidRDefault="00083694" w:rsidP="00083694">
      <w:pPr>
        <w:pStyle w:val="newncpi"/>
      </w:pPr>
      <w:r w:rsidRPr="0020624C">
        <w:t>распродажа товаров - продажа товаров в определенные дни (к праздникам, началу или окончанию сезона и в другие дни), в том числе с предоставлением скидок;</w:t>
      </w:r>
    </w:p>
    <w:p w:rsidR="00083694" w:rsidRPr="0020624C" w:rsidRDefault="00083694" w:rsidP="00083694">
      <w:pPr>
        <w:pStyle w:val="newncpi"/>
      </w:pPr>
      <w:r w:rsidRPr="0020624C">
        <w:t>розничный торговый объект - торговый объект, в котором осуществляется розничная торговля;</w:t>
      </w:r>
    </w:p>
    <w:p w:rsidR="00083694" w:rsidRPr="0020624C" w:rsidRDefault="00083694" w:rsidP="00083694">
      <w:pPr>
        <w:pStyle w:val="newncpi"/>
      </w:pPr>
      <w:r w:rsidRPr="0020624C">
        <w:lastRenderedPageBreak/>
        <w:t>секция - часть торговой площади магазина, павильона, на которой продаются непродовольственные товары (в фирменных секциях - также продовольственные товары), связанные общностью спроса и удовлетворяющие отдельные потребности населения;</w:t>
      </w:r>
    </w:p>
    <w:p w:rsidR="00083694" w:rsidRPr="0020624C" w:rsidRDefault="00083694" w:rsidP="00083694">
      <w:pPr>
        <w:pStyle w:val="newncpi"/>
      </w:pPr>
      <w:r w:rsidRPr="0020624C">
        <w:t>скидка - снижение цены товаров, продукции общественного питания, предоставляемое продавцом покупателю;</w:t>
      </w:r>
    </w:p>
    <w:p w:rsidR="00083694" w:rsidRPr="0020624C" w:rsidRDefault="00083694" w:rsidP="00083694">
      <w:pPr>
        <w:pStyle w:val="newncpi"/>
      </w:pPr>
      <w:r w:rsidRPr="0020624C">
        <w:t>тележка для покупок - тележка, предназначенная для отбора и транспортировки товаров покупателями в магазинах самообслуживания;</w:t>
      </w:r>
    </w:p>
    <w:p w:rsidR="00083694" w:rsidRPr="0020624C" w:rsidRDefault="00083694" w:rsidP="00083694">
      <w:pPr>
        <w:pStyle w:val="newncpi"/>
      </w:pPr>
      <w:r w:rsidRPr="0020624C">
        <w:t>технически сложные товары - товары, используемые для бытового назначения, которым присущи потребление, выработка или преобразование различных видов энергии, в том числе мускульной силы, характеризующиеся одной или совокупностью функций бытового назначения;</w:t>
      </w:r>
    </w:p>
    <w:p w:rsidR="00083694" w:rsidRPr="0020624C" w:rsidRDefault="00083694" w:rsidP="00083694">
      <w:pPr>
        <w:pStyle w:val="newncpi"/>
      </w:pPr>
      <w:r w:rsidRPr="0020624C">
        <w:t>товарный отдел - часть торговой площади магазина, павильона, на которой продаются продовольственные товары, связанные общностью спроса и удовлетворяющие отдельные потребности населения;</w:t>
      </w:r>
    </w:p>
    <w:p w:rsidR="00083694" w:rsidRPr="0020624C" w:rsidRDefault="00083694" w:rsidP="00083694">
      <w:pPr>
        <w:pStyle w:val="newncpi"/>
      </w:pPr>
      <w:r w:rsidRPr="0020624C">
        <w:t>товарный чек - документ, подтверждающий факт приобретения товаров, продукции общественного питания, в котором указывается информация о продавце, товарах, продукции общественного питания;</w:t>
      </w:r>
    </w:p>
    <w:p w:rsidR="00083694" w:rsidRPr="0020624C" w:rsidRDefault="00083694" w:rsidP="00083694">
      <w:pPr>
        <w:pStyle w:val="newncpi"/>
      </w:pPr>
      <w:r w:rsidRPr="0020624C">
        <w:t>товарный ярлык - прикрепляемый к товарам листок, пластинка или иное средство с информацией о товарах (наименование товаров, количество, место изготовления, номер или другие сведения);</w:t>
      </w:r>
    </w:p>
    <w:p w:rsidR="00083694" w:rsidRPr="0020624C" w:rsidRDefault="00083694" w:rsidP="00083694">
      <w:pPr>
        <w:pStyle w:val="newncpi"/>
      </w:pPr>
      <w:r w:rsidRPr="0020624C">
        <w:t>торговое оборудование - оборудование для хранения, перемещения, фасования, демонстрации и продажи товаров, продукции общественного питания;</w:t>
      </w:r>
    </w:p>
    <w:p w:rsidR="00083694" w:rsidRPr="0020624C" w:rsidRDefault="00083694" w:rsidP="00083694">
      <w:pPr>
        <w:pStyle w:val="newncpi"/>
      </w:pPr>
      <w:r w:rsidRPr="0020624C">
        <w:t>торговое обслуживание - деятельность продавца при непосредственном взаимодействии с покупателем, направленная на удовлетворение потребностей покупателя в процессе приобретения товаров;</w:t>
      </w:r>
    </w:p>
    <w:p w:rsidR="00083694" w:rsidRPr="0020624C" w:rsidRDefault="00083694" w:rsidP="00083694">
      <w:pPr>
        <w:pStyle w:val="newncpi"/>
      </w:pPr>
      <w:r w:rsidRPr="0020624C">
        <w:t>цена товаров - денежное выражение стоимости единицы массы, меры или товара, а также продукции общественного питания;</w:t>
      </w:r>
    </w:p>
    <w:p w:rsidR="00083694" w:rsidRPr="0020624C" w:rsidRDefault="00083694" w:rsidP="00083694">
      <w:pPr>
        <w:pStyle w:val="newncpi"/>
      </w:pPr>
      <w:r w:rsidRPr="0020624C">
        <w:t>ценник - бумажный или иной носитель, средство доведения до покупателя информации о товарах, продукции общественного питания и их ценах.</w:t>
      </w:r>
    </w:p>
    <w:p w:rsidR="00083694" w:rsidRPr="0020624C" w:rsidRDefault="00083694" w:rsidP="00083694">
      <w:pPr>
        <w:pStyle w:val="point"/>
      </w:pPr>
      <w:r w:rsidRPr="0020624C">
        <w:t>3. Продажа товаров осуществляется в стационарных, нестационарных розничных торговых объектах, без (вне) торговых объектов в соответствии с классификацией розничных торговых объектов по видам и типам, классификацией форм торговли, утверждаемыми Министерством антимонопольного регулирования и торговли.</w:t>
      </w:r>
    </w:p>
    <w:p w:rsidR="00083694" w:rsidRPr="0020624C" w:rsidRDefault="00083694" w:rsidP="00083694">
      <w:pPr>
        <w:pStyle w:val="point"/>
      </w:pPr>
      <w:r w:rsidRPr="0020624C">
        <w:t>4. Режим работы торговых объектов, объектов общественного питания, продавцов, осуществляющих розничную торговлю без (вне) торговых объектов, должен соответствовать режиму работы, указанному в документе об установлении режима работы, форма которого утверждается Министерством антимонопольного регулирования и торговли.</w:t>
      </w:r>
    </w:p>
    <w:p w:rsidR="00083694" w:rsidRPr="0020624C" w:rsidRDefault="00083694" w:rsidP="00083694">
      <w:pPr>
        <w:pStyle w:val="newncpi"/>
      </w:pPr>
      <w:r w:rsidRPr="0020624C">
        <w:t>В случае необходимости временного продления или приостановления работы торгового объекта, объекта общественного питания, в том числе для ремонта, реконструкции, переоборудования, продавцы не позднее чем за пять дней до такого изменения извещают о продлении или приостановлении работы городской, районный исполнительный комитет, местную администрацию района в г. Минске, которые согласовали режим работы.</w:t>
      </w:r>
    </w:p>
    <w:p w:rsidR="00083694" w:rsidRPr="0020624C" w:rsidRDefault="00083694" w:rsidP="00083694">
      <w:pPr>
        <w:pStyle w:val="newncpi"/>
      </w:pPr>
      <w:r w:rsidRPr="0020624C">
        <w:lastRenderedPageBreak/>
        <w:t>При осуществлении розничной торговли, общественного питания на территории производственных организаций, учреждений образования, организаций здравоохранения и иных организаций продавец не позднее чем за пять дней до такого изменения уведомляет о временном продлении или приостановлении работы торгового объекта, объекта общественного питания также орган управления (руководителя) этих организаций, учреждений.</w:t>
      </w:r>
    </w:p>
    <w:p w:rsidR="00083694" w:rsidRPr="0020624C" w:rsidRDefault="00083694" w:rsidP="00083694">
      <w:pPr>
        <w:pStyle w:val="newncpi"/>
      </w:pPr>
      <w:r w:rsidRPr="0020624C">
        <w:t>Информация о временном продлении или приостановлении работы торгового объекта, объекта общественного питания доводится до сведения покупателей не позднее чем за пять дней до такого изменения путем размещения объявления об этом с указанием нового режима работы, а при приостановлении - также с указанием сроков начала и окончания приостановления работы торгового объекта, объекта общественного питания, за исключением случаев, когда приостановление работы торгового объекта, объекта общественного питания связано с вынесением требования (предписания) должностным лицом контролирующего (надзорного) органа о приостановлении (запрете) деятельности продавца.</w:t>
      </w:r>
    </w:p>
    <w:p w:rsidR="00083694" w:rsidRPr="0020624C" w:rsidRDefault="00083694" w:rsidP="00083694">
      <w:pPr>
        <w:pStyle w:val="point"/>
      </w:pPr>
      <w:r w:rsidRPr="0020624C">
        <w:t>5. Покупатели обслуживаются в установленное время работы продавца.</w:t>
      </w:r>
    </w:p>
    <w:p w:rsidR="00083694" w:rsidRPr="0020624C" w:rsidRDefault="00083694" w:rsidP="00083694">
      <w:pPr>
        <w:pStyle w:val="newncpi"/>
      </w:pPr>
      <w:r w:rsidRPr="0020624C">
        <w:t>Запрещается прекращать доступ покупателей в торговый зал в связи с приближением времени окончания работы продавца. За 10 минут до окончания времени работы продавец может предупредить покупателей о том, что время работы заканчивается и обслуживание покупателей прекращается в соответствии с режимом работы.</w:t>
      </w:r>
    </w:p>
    <w:p w:rsidR="00083694" w:rsidRPr="0020624C" w:rsidRDefault="00083694" w:rsidP="00083694">
      <w:pPr>
        <w:pStyle w:val="newncpi"/>
      </w:pPr>
      <w:r w:rsidRPr="0020624C">
        <w:t>По окончании работы продавца кассовое оборудование прекращает работу в точном соответствии с установленным режимом работы продавца, за исключением случаев, предусмотренных в части четвертой настоящего пункта, а также при доставке товаров покупателю в оговоренные с ним место и время.</w:t>
      </w:r>
    </w:p>
    <w:p w:rsidR="00083694" w:rsidRPr="0020624C" w:rsidRDefault="00083694" w:rsidP="00083694">
      <w:pPr>
        <w:pStyle w:val="newncpi"/>
      </w:pPr>
      <w:r w:rsidRPr="0020624C">
        <w:t>Все покупатели, находящиеся в торговом объекте в момент окончания его работы, должны быть обслужены.</w:t>
      </w:r>
    </w:p>
    <w:p w:rsidR="00083694" w:rsidRPr="0020624C" w:rsidRDefault="00083694" w:rsidP="00083694">
      <w:pPr>
        <w:pStyle w:val="newncpi"/>
      </w:pPr>
      <w:r w:rsidRPr="0020624C">
        <w:t>Вход покупателей в рестораны, кафе может быть прекращен за 30 минут, в другие объекты общественного питания - за 15 минут до их закрытия.</w:t>
      </w:r>
    </w:p>
    <w:p w:rsidR="00083694" w:rsidRPr="0020624C" w:rsidRDefault="00083694" w:rsidP="00083694">
      <w:pPr>
        <w:pStyle w:val="point"/>
      </w:pPr>
      <w:r w:rsidRPr="0020624C">
        <w:t>6. Продавец имеет право осуществлять розничную торговлю, общественное питание со дня внесения установленных сведений о нем и (или) его торговых объектах, объектах общественного питания в Торговый реестр Республики Беларусь.</w:t>
      </w:r>
    </w:p>
    <w:p w:rsidR="00083694" w:rsidRPr="0020624C" w:rsidRDefault="00083694" w:rsidP="00083694">
      <w:pPr>
        <w:pStyle w:val="point"/>
      </w:pPr>
      <w:r w:rsidRPr="0020624C">
        <w:t>7. Продавец обязан соблюдать законодательство Республики Беларусь о защите прав потребителей и обязательные требования, установленные техническими нормативными правовыми актами Республики Беларусь и техническими регламентами Таможенного союза (далее - технические нормативные правовые акты).</w:t>
      </w:r>
    </w:p>
    <w:p w:rsidR="00083694" w:rsidRPr="0020624C" w:rsidRDefault="00083694" w:rsidP="00083694">
      <w:pPr>
        <w:pStyle w:val="point"/>
      </w:pPr>
      <w:r w:rsidRPr="0020624C">
        <w:t>8. Продавец должен располагать необходимыми помещениями, оборудованием и инвентарем, обеспечивающими в соответствии с установленными требованиями сохранение качества и безопасности товаров, продукции общественного питания, обеспечить надлежащие условия продажи, осуществления общественного питания, в том числе размещение товаров в торговом зале на торговом оборудовании, обеспечивающее покупателю возможность свободного выбора товаров, продукции общественного питания.</w:t>
      </w:r>
    </w:p>
    <w:p w:rsidR="00083694" w:rsidRPr="0020624C" w:rsidRDefault="00083694" w:rsidP="00083694">
      <w:pPr>
        <w:pStyle w:val="newncpi"/>
      </w:pPr>
      <w:r w:rsidRPr="0020624C">
        <w:t>Торговые объекты, объекты общественного питания должны соответствовать санитарно-эпидемиологическим, противопожарным, природоохранным и иным требованиям законодательства Республики Беларусь.</w:t>
      </w:r>
    </w:p>
    <w:p w:rsidR="00083694" w:rsidRPr="0020624C" w:rsidRDefault="00083694" w:rsidP="00083694">
      <w:pPr>
        <w:pStyle w:val="point"/>
      </w:pPr>
      <w:r w:rsidRPr="0020624C">
        <w:lastRenderedPageBreak/>
        <w:t>9. Продавец обязан иметь и применять средства измерения, прошедшие метрологический контроль в соответствии с законодательством Республики Беларусь об обеспечении единства измерений.</w:t>
      </w:r>
    </w:p>
    <w:p w:rsidR="00083694" w:rsidRPr="0020624C" w:rsidRDefault="00083694" w:rsidP="00083694">
      <w:pPr>
        <w:pStyle w:val="newncpi"/>
      </w:pPr>
      <w:r w:rsidRPr="0020624C">
        <w:t>Продавец обязан содержать средства измерений в исправном состоянии, своевременно в установленном законодательством Республики Беларусь порядке проводить их поверку. На применяемых продавцом средствах измерений должны быть нанесены знаки поверки.</w:t>
      </w:r>
    </w:p>
    <w:p w:rsidR="00083694" w:rsidRPr="0020624C" w:rsidRDefault="00083694" w:rsidP="00083694">
      <w:pPr>
        <w:pStyle w:val="newncpi"/>
      </w:pPr>
      <w:r w:rsidRPr="0020624C">
        <w:t>При обслуживании покупателей средства измерений должны располагаться таким образом, чтобы покупатель видел процесс взвешивания (отмеривания) товаров, продукции общественного питания, за исключением объектов общественного питания, технологическими регламентами которых предусмотрено обслуживание покупателей за столиком.</w:t>
      </w:r>
    </w:p>
    <w:p w:rsidR="00083694" w:rsidRPr="0020624C" w:rsidRDefault="00083694" w:rsidP="00083694">
      <w:pPr>
        <w:pStyle w:val="newncpi"/>
      </w:pPr>
      <w:r w:rsidRPr="0020624C">
        <w:t>Для проверки покупателем правильности цены товаров, меры и массы приобретенных товаров в торговом зале на доступном месте должно быть установлено соответствующее измерительное оборудование с информацией о возможности его использования покупателями самостоятельно (контрольные весы, средства измерений геометрических размеров, объема и другого).</w:t>
      </w:r>
    </w:p>
    <w:p w:rsidR="00083694" w:rsidRPr="0020624C" w:rsidRDefault="00083694" w:rsidP="00083694">
      <w:pPr>
        <w:pStyle w:val="point"/>
      </w:pPr>
      <w:r w:rsidRPr="0020624C">
        <w:t>10. В стационарных торговых объектах продавец должен создать условия для упаковывания покупателем приобретенных им товаров или обеспечить упаковывание товаров работниками продавца. В магазинах самообслуживания место для упаковывания товаров должно располагаться таким образом, чтобы покупатель имел возможность подойти с корзиной для покупок или тележкой для покупок к месту, специально оборудованному для обеспечения сохранности вещей покупателя.</w:t>
      </w:r>
    </w:p>
    <w:p w:rsidR="00083694" w:rsidRPr="0020624C" w:rsidRDefault="00083694" w:rsidP="00083694">
      <w:pPr>
        <w:pStyle w:val="point"/>
      </w:pPr>
      <w:r w:rsidRPr="0020624C">
        <w:t>11. Продавец обязан иметь специальное разрешение (лицензию) (если осуществляемый вид деятельности подлежит лицензированию), книгу замечаний и предложений (если обязанность ведения книги замечаний и предложений установлена законодательством Республики Беларусь), книгу учета проверок, бракеражный журнал (для продавца, осуществляющего общественное питание в случаях, определяемых Министерством антимонопольного регулирования и торговли), документы, подтверждающие приобретение (поступление) товаров, документы о качестве и безопасности товаров в случаях, установленных законодательством Республики Беларусь, и иные документы, установленные законодательством Республики Беларусь.</w:t>
      </w:r>
    </w:p>
    <w:p w:rsidR="00083694" w:rsidRPr="0020624C" w:rsidRDefault="00083694" w:rsidP="00083694">
      <w:pPr>
        <w:pStyle w:val="newncpi"/>
      </w:pPr>
      <w:r w:rsidRPr="0020624C">
        <w:t>В торговом объекте, объекте общественного питания в доступном для покупателя месте должна быть размещена информация о месте нахождения книги замечаний и предложений. Книга замечаний и предложений предъявляется по первому требованию покупателя. При этом запрещается требовать от покупателя предъявления документов, удостоверяющих личность, или объяснения причин, вызвавших необходимость внесения в книгу замечания и (или) предложения.</w:t>
      </w:r>
    </w:p>
    <w:p w:rsidR="00083694" w:rsidRPr="0020624C" w:rsidRDefault="00083694" w:rsidP="00083694">
      <w:pPr>
        <w:pStyle w:val="point"/>
      </w:pPr>
      <w:r w:rsidRPr="0020624C">
        <w:t xml:space="preserve">12. Продавец обязан довести до сведения покупателя на вывеске и (или) информационной табличке, расположенных на всех входных дверях или фасаде строения (здания, сооружения), временной конструкции, в которых расположены торговый объект, объект общественного питания, в ином доступном для покупателя месте свое наименование (фирменное наименование), наименование, тип розничного торгового объекта, наименование, тип и класс объекта общественного питания, если такое наименование не совпадает с наименованием (фирменным наименованием) продавца, а если продавцом является индивидуальный предприниматель - фамилию, собственное имя, отчество (если таковое имеется), наименование торгового объекта, объекта общественного </w:t>
      </w:r>
      <w:r w:rsidRPr="0020624C">
        <w:lastRenderedPageBreak/>
        <w:t>питания индивидуального предпринимателя (при наличии такого наименования) и режим работы.</w:t>
      </w:r>
    </w:p>
    <w:p w:rsidR="00083694" w:rsidRPr="0020624C" w:rsidRDefault="00083694" w:rsidP="00083694">
      <w:pPr>
        <w:pStyle w:val="newncpi"/>
      </w:pPr>
      <w:r w:rsidRPr="0020624C">
        <w:t>Продавец также обязан довести до сведения покупателя иным доступным способом, принятым в торговле, общественном питании:</w:t>
      </w:r>
    </w:p>
    <w:p w:rsidR="00083694" w:rsidRPr="0020624C" w:rsidRDefault="00083694" w:rsidP="00083694">
      <w:pPr>
        <w:pStyle w:val="newncpi"/>
      </w:pPr>
      <w:r w:rsidRPr="0020624C">
        <w:t>информацию о номере специального разрешения (лицензии), сроке его действия, государственном органе или государственной организации, выдавших это специальное разрешение (лицензию) (если осуществляемый вид деятельности подлежит лицензированию), а также по требованию покупателя предоставить возможность ознакомления с подлинником или копией специального разрешения (лицензии);</w:t>
      </w:r>
    </w:p>
    <w:p w:rsidR="00083694" w:rsidRPr="0020624C" w:rsidRDefault="00083694" w:rsidP="00083694">
      <w:pPr>
        <w:pStyle w:val="newncpi"/>
      </w:pPr>
      <w:r w:rsidRPr="0020624C">
        <w:t>информацию о месте нахождения продавца, если оно не совпадает с местом нахождения торгового объекта, объекта общественного питания;</w:t>
      </w:r>
    </w:p>
    <w:p w:rsidR="00083694" w:rsidRPr="0020624C" w:rsidRDefault="00083694" w:rsidP="00083694">
      <w:pPr>
        <w:pStyle w:val="newncpi"/>
      </w:pPr>
      <w:r w:rsidRPr="0020624C">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083694" w:rsidRPr="0020624C" w:rsidRDefault="00083694" w:rsidP="00083694">
      <w:pPr>
        <w:pStyle w:val="newncpi"/>
      </w:pPr>
      <w:r w:rsidRPr="0020624C">
        <w:t>дату внесения сведений о торговом объекте, объекте общественного питания в Торговый реестр Республики Беларусь.</w:t>
      </w:r>
    </w:p>
    <w:p w:rsidR="00083694" w:rsidRPr="0020624C" w:rsidRDefault="00083694" w:rsidP="00083694">
      <w:pPr>
        <w:pStyle w:val="newncpi"/>
      </w:pPr>
      <w:r w:rsidRPr="0020624C">
        <w:t>Информация, предусмотренная в частях первой и второй настоящего пункта, должна доводиться до сведения покупателя и при осуществлении торговли с передвижных средств развозной и разносной торговли, на ярмарках, рынках, при осуществлении торговли без (вне) торгового объекта.</w:t>
      </w:r>
    </w:p>
    <w:p w:rsidR="00083694" w:rsidRPr="0020624C" w:rsidRDefault="00083694" w:rsidP="00083694">
      <w:pPr>
        <w:pStyle w:val="newncpi"/>
      </w:pPr>
      <w:r w:rsidRPr="0020624C">
        <w:t>Информация, указанная в настоящем пункте, должна доводиться до сведения покупателя на белорусском или русском языке.</w:t>
      </w:r>
    </w:p>
    <w:p w:rsidR="00083694" w:rsidRPr="0020624C" w:rsidRDefault="00083694" w:rsidP="00083694">
      <w:pPr>
        <w:pStyle w:val="point"/>
      </w:pPr>
      <w:r w:rsidRPr="0020624C">
        <w:t>13. Работник продавца должен иметь нагрудный знак с указанием собственного имени и должности. По усмотрению продавца на нагрудном знаке также указываются фамилия и отчество (если таковое имеется) работника продавца.</w:t>
      </w:r>
    </w:p>
    <w:p w:rsidR="00083694" w:rsidRPr="0020624C" w:rsidRDefault="00083694" w:rsidP="00083694">
      <w:pPr>
        <w:pStyle w:val="newncpi"/>
      </w:pPr>
      <w:r w:rsidRPr="0020624C">
        <w:t>При продаже продовольственных товаров в магазинах, павильонах, а также в объектах общественного питания работник продавца должен иметь санитарную и (или) форменную одежду.</w:t>
      </w:r>
    </w:p>
    <w:p w:rsidR="00083694" w:rsidRPr="0020624C" w:rsidRDefault="00083694" w:rsidP="00083694">
      <w:pPr>
        <w:pStyle w:val="point"/>
      </w:pPr>
      <w:r w:rsidRPr="0020624C">
        <w:t>14. В витрине выставляются образцы только тех товаров, которые имеются в продаже. Образцы товаров, находящиеся в витрине, продаются по требованию покупателя после проверки их качества.</w:t>
      </w:r>
    </w:p>
    <w:p w:rsidR="00083694" w:rsidRPr="0020624C" w:rsidRDefault="00083694" w:rsidP="00083694">
      <w:pPr>
        <w:pStyle w:val="newncpi"/>
      </w:pPr>
      <w:r w:rsidRPr="0020624C">
        <w:t>Образцы товаров, используемые как элементы композиционного оформления витрины или являющиеся инвентарем, продаже не подлежат.</w:t>
      </w:r>
    </w:p>
    <w:p w:rsidR="00083694" w:rsidRPr="0020624C" w:rsidRDefault="00083694" w:rsidP="00083694">
      <w:pPr>
        <w:pStyle w:val="newncpi"/>
      </w:pPr>
      <w:r w:rsidRPr="0020624C">
        <w:t>В витрине торговых объектов, обзор которой возможен снаружи таких объектов, запрещается выставлять образцы алкогольных напитков.</w:t>
      </w:r>
    </w:p>
    <w:p w:rsidR="00083694" w:rsidRPr="0020624C" w:rsidRDefault="00083694" w:rsidP="00083694">
      <w:pPr>
        <w:pStyle w:val="newncpi"/>
      </w:pPr>
      <w:r w:rsidRPr="0020624C">
        <w:t>В витринах, на (в) ином торговом оборудовании не допускается выкладка табачных изделий (их образцов). Информация о табачных изделиях, реализуемых в торговых объектах и объектах общественного питания, может размещаться в виде перечня табачных изделий с указанием их наименования и цены.</w:t>
      </w:r>
    </w:p>
    <w:p w:rsidR="00083694" w:rsidRPr="0020624C" w:rsidRDefault="00083694" w:rsidP="00083694">
      <w:pPr>
        <w:pStyle w:val="point"/>
      </w:pPr>
      <w:r w:rsidRPr="0020624C">
        <w:t xml:space="preserve">15. Продавец обязан своевременно довести до сведения покупателя необходимую и достоверную информацию о товарах и их производителях, о продукции общественного </w:t>
      </w:r>
      <w:r w:rsidRPr="0020624C">
        <w:lastRenderedPageBreak/>
        <w:t>питания, предусмотренную нормативными правовыми актами, в том числе техническими нормативными правовыми актами.</w:t>
      </w:r>
    </w:p>
    <w:p w:rsidR="00083694" w:rsidRPr="0020624C" w:rsidRDefault="00083694" w:rsidP="00083694">
      <w:pPr>
        <w:pStyle w:val="newncpi"/>
      </w:pPr>
      <w:r w:rsidRPr="0020624C">
        <w:t>Информация должна содержать:</w:t>
      </w:r>
    </w:p>
    <w:p w:rsidR="00083694" w:rsidRPr="0020624C" w:rsidRDefault="00083694" w:rsidP="00083694">
      <w:pPr>
        <w:pStyle w:val="newncpi"/>
      </w:pPr>
      <w:r w:rsidRPr="0020624C">
        <w:t>наименование товаров, продукции общественного питания;</w:t>
      </w:r>
    </w:p>
    <w:p w:rsidR="00083694" w:rsidRPr="0020624C" w:rsidRDefault="00083694" w:rsidP="00083694">
      <w:pPr>
        <w:pStyle w:val="newncpi"/>
      </w:pPr>
      <w:r w:rsidRPr="0020624C">
        <w:t>сведения об основных потребительских свойствах товаров, продукции общественного питания, а в отношении продуктов питания - о составе, пищевой ценности;</w:t>
      </w:r>
    </w:p>
    <w:p w:rsidR="00083694" w:rsidRPr="0020624C" w:rsidRDefault="00083694" w:rsidP="00083694">
      <w:pPr>
        <w:pStyle w:val="newncpi"/>
      </w:pPr>
      <w:r w:rsidRPr="0020624C">
        <w:t>цену товаров, продукции общественного питания и условия их приобретения;</w:t>
      </w:r>
    </w:p>
    <w:p w:rsidR="00083694" w:rsidRPr="0020624C" w:rsidRDefault="00083694" w:rsidP="00083694">
      <w:pPr>
        <w:pStyle w:val="newncpi"/>
      </w:pPr>
      <w:r w:rsidRPr="0020624C">
        <w:t>гарантийный срок, если он установлен;</w:t>
      </w:r>
    </w:p>
    <w:p w:rsidR="00083694" w:rsidRPr="0020624C" w:rsidRDefault="00083694" w:rsidP="00083694">
      <w:pPr>
        <w:pStyle w:val="newncpi"/>
      </w:pPr>
      <w:r w:rsidRPr="0020624C">
        <w:t>рекомендации по приготовлению пищевых продуктов, если этого требует специфика таких продуктов;</w:t>
      </w:r>
    </w:p>
    <w:p w:rsidR="00083694" w:rsidRPr="0020624C" w:rsidRDefault="00083694" w:rsidP="00083694">
      <w:pPr>
        <w:pStyle w:val="newncpi"/>
      </w:pPr>
      <w:r w:rsidRPr="0020624C">
        <w:t>дату изготовления (фасования), и (или) срок службы, и (или) срок годности, и (или) срок хранения товаров, продукции общественного питания, если они установлены для конкретных товаров, продукции общественного питания,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 также сведения о необходимых действиях покупателя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наследственности и имущества покупателя и окружающей среды или становятся непригодными для использования по назначению;</w:t>
      </w:r>
    </w:p>
    <w:p w:rsidR="00083694" w:rsidRPr="0020624C" w:rsidRDefault="00083694" w:rsidP="00083694">
      <w:pPr>
        <w:pStyle w:val="newncpi"/>
      </w:pPr>
      <w:r w:rsidRPr="0020624C">
        <w:t>наименование (фирменное наименование), место нахождения производителя, а также импортера, ремонтной организации, уполномоченной производителем (продавцом, поставщиком, представителем) на устранение недостатков товаров и (или) техническое обслуживание товаров (при их наличии). Если производителем (продавцом, импортером, представителем, ремонтной организацией) является индивидуальный предприниматель - фамилию, собственное имя, отчество (если таковое имеется) индивидуального предпринимателя;</w:t>
      </w:r>
    </w:p>
    <w:p w:rsidR="00083694" w:rsidRPr="0020624C" w:rsidRDefault="00083694" w:rsidP="00083694">
      <w:pPr>
        <w:pStyle w:val="newncpi"/>
      </w:pPr>
      <w:r w:rsidRPr="0020624C">
        <w:t>сведения о подтверждении соответствия товаров, подлежащих обязательному подтверждению соответствия, требованиям технических нормативных правовых актов;</w:t>
      </w:r>
    </w:p>
    <w:p w:rsidR="00083694" w:rsidRPr="0020624C" w:rsidRDefault="00083694" w:rsidP="00083694">
      <w:pPr>
        <w:pStyle w:val="newncpi"/>
      </w:pPr>
      <w:r w:rsidRPr="0020624C">
        <w:t>иные сведения, предусмотренные нормативными правовыми актами, в том числе техническими нормативными правовыми актами.</w:t>
      </w:r>
    </w:p>
    <w:p w:rsidR="00083694" w:rsidRPr="0020624C" w:rsidRDefault="00083694" w:rsidP="00083694">
      <w:pPr>
        <w:pStyle w:val="newncpi"/>
      </w:pPr>
      <w:r w:rsidRPr="0020624C">
        <w:t>Если приобретаемые покупателем товары были в употреблении, имеют недостаток (недостатки) или в них устранялся недостаток, покупателю должна быть предоставлена информация об этом. В случае приобретения таких товаров указанные сведения должны быть отражены в документе, подтверждающем факт приобретения товаров.</w:t>
      </w:r>
    </w:p>
    <w:p w:rsidR="00083694" w:rsidRPr="0020624C" w:rsidRDefault="00083694" w:rsidP="00083694">
      <w:pPr>
        <w:pStyle w:val="newncpi"/>
      </w:pPr>
      <w:r w:rsidRPr="0020624C">
        <w:t>При продаже конфискованных или обращенных в доход государства иным способом товаров покупателю должна быть предоставлена информация о том, что товары являются конфискованными или обращенными в доход государства иным способом.</w:t>
      </w:r>
    </w:p>
    <w:p w:rsidR="00083694" w:rsidRPr="0020624C" w:rsidRDefault="00083694" w:rsidP="00083694">
      <w:pPr>
        <w:pStyle w:val="newncpi"/>
      </w:pPr>
      <w:r w:rsidRPr="0020624C">
        <w:t>Товары, фасованные и упакованные в потребительскую тару не в месте их изготовления, кроме информации, указанной в части второй настоящего пункта, должны содержать информацию о фасовщике и упаковщике.</w:t>
      </w:r>
    </w:p>
    <w:p w:rsidR="00083694" w:rsidRPr="0020624C" w:rsidRDefault="00083694" w:rsidP="00083694">
      <w:pPr>
        <w:pStyle w:val="newncpi"/>
      </w:pPr>
      <w:r w:rsidRPr="0020624C">
        <w:t xml:space="preserve">В случае наличия в пищевых продуктах генетически модифицированных составляющих (компонентов) продавец обязан довести до сведения покупателей на </w:t>
      </w:r>
      <w:r w:rsidRPr="0020624C">
        <w:lastRenderedPageBreak/>
        <w:t>потребительской таре и на ценнике информацию о содержании генетически модифицированных составляющих (компонентов).</w:t>
      </w:r>
    </w:p>
    <w:p w:rsidR="00083694" w:rsidRPr="0020624C" w:rsidRDefault="00083694" w:rsidP="00083694">
      <w:pPr>
        <w:pStyle w:val="newncpi"/>
      </w:pPr>
      <w:r w:rsidRPr="0020624C">
        <w:t>При продаже развесных товаров информация, указанная в абзацах втором, четвертом, седьмом и восьмом части второй настоящего пункта, должна размещаться в местах, доступных для ознакомления с нею покупателей.</w:t>
      </w:r>
    </w:p>
    <w:p w:rsidR="00083694" w:rsidRPr="0020624C" w:rsidRDefault="00083694" w:rsidP="00083694">
      <w:pPr>
        <w:pStyle w:val="newncpi"/>
      </w:pPr>
      <w:r w:rsidRPr="0020624C">
        <w:t>При продаже непродовольственных товаров, срок службы и (или) срок хранения которых истекли (кроме лекарственных средств), но реализация которых разрешена в порядке, установленном Правительством Республики Беларусь, покупателю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083694" w:rsidRPr="0020624C" w:rsidRDefault="00083694" w:rsidP="00083694">
      <w:pPr>
        <w:pStyle w:val="newncpi"/>
      </w:pPr>
      <w:r w:rsidRPr="0020624C">
        <w:t>В объектах общественного питания по требованию покупателя должна быть предоставлена информация о составе пищевых продуктов, блюд, кулинарных изделий, указанных в меню, способах их кулинарной обработки.</w:t>
      </w:r>
    </w:p>
    <w:p w:rsidR="00083694" w:rsidRPr="0020624C" w:rsidRDefault="00083694" w:rsidP="00083694">
      <w:pPr>
        <w:pStyle w:val="point"/>
      </w:pPr>
      <w:r w:rsidRPr="0020624C">
        <w:t>16. Информация о товарах, продукции общественного питания и их производителях доводится до сведения покупателя на белорусском или русском языке в документах, прилагаемых к товарам, технологических документах на продукцию общественного питания, на потребительской таре, этикетках, ценниках, в меню или иным способом, принятым для отдельных видов товаров, продукции общественного питания.</w:t>
      </w:r>
    </w:p>
    <w:p w:rsidR="00083694" w:rsidRPr="0020624C" w:rsidRDefault="00083694" w:rsidP="00083694">
      <w:pPr>
        <w:pStyle w:val="point"/>
      </w:pPr>
      <w:r w:rsidRPr="0020624C">
        <w:t>17. Покупателю также должна быть предоставлена в доступном месте наглядная информация об оказываемых возмездных услугах и условиях их оказания, о тарифах на них.</w:t>
      </w:r>
    </w:p>
    <w:p w:rsidR="00083694" w:rsidRPr="0020624C" w:rsidRDefault="00083694" w:rsidP="00083694">
      <w:pPr>
        <w:pStyle w:val="point"/>
      </w:pPr>
      <w:r w:rsidRPr="0020624C">
        <w:t>18. До поступления товаров в торговый зал или иное место их продажи продавец обязан произвести проверку качества товаров (по внешним признакам), осуществить отбраковку и сортировку товаров, проверить состояние их потребительской тары и наличие маркировки, документов о соответствии продукции требованиям технических нормативных правовых актов.</w:t>
      </w:r>
    </w:p>
    <w:p w:rsidR="00083694" w:rsidRPr="0020624C" w:rsidRDefault="00083694" w:rsidP="00083694">
      <w:pPr>
        <w:pStyle w:val="point"/>
      </w:pPr>
      <w:r w:rsidRPr="0020624C">
        <w:t>19. При продаже товаров покупателю предоставляется возможность самостоятельно или с помощью продавца ознакомиться с необходимыми товарами.</w:t>
      </w:r>
    </w:p>
    <w:p w:rsidR="00083694" w:rsidRPr="0020624C" w:rsidRDefault="00083694" w:rsidP="00083694">
      <w:pPr>
        <w:pStyle w:val="newncpi"/>
      </w:pPr>
      <w:r w:rsidRPr="0020624C">
        <w:t>Покупатель вправе осмотреть предлагаемые товары, потребовать проведения в его присутствии проверки их потребительских свойств или демонстрации их действия, если это не исключено ввиду характера товаров.</w:t>
      </w:r>
    </w:p>
    <w:p w:rsidR="00083694" w:rsidRPr="0020624C" w:rsidRDefault="00083694" w:rsidP="00083694">
      <w:pPr>
        <w:pStyle w:val="newncpi"/>
      </w:pPr>
      <w:r w:rsidRPr="0020624C">
        <w:t>Не допускается примерка нательного белья, чулочно-носочных изделий.</w:t>
      </w:r>
    </w:p>
    <w:p w:rsidR="00083694" w:rsidRPr="0020624C" w:rsidRDefault="00083694" w:rsidP="00083694">
      <w:pPr>
        <w:pStyle w:val="point"/>
      </w:pPr>
      <w:r w:rsidRPr="0020624C">
        <w:t>20. При продаже товаров методом самообслуживания отбор товаров покупателями в сумки, пакеты, портфели и иные подобные принадлежащие покупателям вещи не производится. Покупатели вправе производить отбор товаров в корзины для покупок, тележки для покупок и другие подобные средства, предоставляемые покупателям продавцом, предназначенные для транспортирования товаров покупателями при продаже товаров в магазинах самообслуживания.</w:t>
      </w:r>
    </w:p>
    <w:p w:rsidR="00083694" w:rsidRPr="0020624C" w:rsidRDefault="00083694" w:rsidP="00083694">
      <w:pPr>
        <w:pStyle w:val="newncpi"/>
      </w:pPr>
      <w:r w:rsidRPr="0020624C">
        <w:t>Для обеспечения сохранности вещей покупателя (хозяйственных сумок, пакетов, портфелей и иных крупногабаритных вещей) продавец должен создать соответствующие условия.</w:t>
      </w:r>
    </w:p>
    <w:p w:rsidR="00083694" w:rsidRPr="0020624C" w:rsidRDefault="00083694" w:rsidP="00083694">
      <w:pPr>
        <w:pStyle w:val="newncpi"/>
      </w:pPr>
      <w:r w:rsidRPr="0020624C">
        <w:t>Продавец не вправе препятствовать входу покупателей в торговый зал с вещами покупателя.</w:t>
      </w:r>
    </w:p>
    <w:p w:rsidR="00083694" w:rsidRPr="0020624C" w:rsidRDefault="00083694" w:rsidP="00083694">
      <w:pPr>
        <w:pStyle w:val="point"/>
      </w:pPr>
      <w:r w:rsidRPr="0020624C">
        <w:lastRenderedPageBreak/>
        <w:t>21. Цена товаров, а также иные условия договора розничной купли-продажи должны быть одинаковыми для всех покупателей, за исключением случаев, когда законодательством Республики Беларусь допускается предоставление льгот (скидок) для отдельных категорий покупателей.</w:t>
      </w:r>
    </w:p>
    <w:p w:rsidR="00083694" w:rsidRPr="0020624C" w:rsidRDefault="00083694" w:rsidP="00083694">
      <w:pPr>
        <w:pStyle w:val="newncpi"/>
      </w:pPr>
      <w:r w:rsidRPr="0020624C">
        <w:t>Цена товаров указывается в белорусских рублях. Указание цены в белорусских рублях и иностранной валюте допускается в установленных законодательством Республики Беларусь случаях реализации товаров, продукции общественного питания за иностранную валюту.</w:t>
      </w:r>
    </w:p>
    <w:p w:rsidR="00083694" w:rsidRPr="0020624C" w:rsidRDefault="00083694" w:rsidP="00083694">
      <w:pPr>
        <w:pStyle w:val="newncpi"/>
      </w:pPr>
      <w:r w:rsidRPr="0020624C">
        <w:t>При предоставлении скидок информация об их размере доводится до покупателей в процентном отношении к установленной цене товаров либо в абсолютном выражении в денежных единицах.</w:t>
      </w:r>
    </w:p>
    <w:p w:rsidR="00083694" w:rsidRPr="0020624C" w:rsidRDefault="00083694" w:rsidP="00083694">
      <w:pPr>
        <w:pStyle w:val="newncpi"/>
      </w:pPr>
      <w:r w:rsidRPr="0020624C">
        <w:t>При продаже товаров, продукции общественного питания, на которые предоставлена скидка, в кассовом чеке печатаются информация о ее размере по каждому наименованию продаваемых со скидкой товаров, продукции общественного питания, указанному в кассовом чеке, и общая сумма скидки по кассовому чеку в абсолютном выражении в денежных единицах.</w:t>
      </w:r>
    </w:p>
    <w:p w:rsidR="00083694" w:rsidRPr="0020624C" w:rsidRDefault="00083694" w:rsidP="00083694">
      <w:pPr>
        <w:pStyle w:val="point"/>
      </w:pPr>
      <w:r w:rsidRPr="0020624C">
        <w:t>22. Продавец обязан обеспечить наличие ценников на товары с указанием наименования товаров, их сорта, массы и меры товаров, цены товаров за единицу массы, меры или единицу товаров, страны происхождения товаров, даты оформления ценника.</w:t>
      </w:r>
    </w:p>
    <w:p w:rsidR="00083694" w:rsidRPr="0020624C" w:rsidRDefault="00083694" w:rsidP="00083694">
      <w:pPr>
        <w:pStyle w:val="newncpi"/>
      </w:pPr>
      <w:r w:rsidRPr="0020624C">
        <w:t>При проведении мероприятий, направленных на продвижение товаров (распродажи товаров, выставки-продажи товаров, предоставление скидок с цены товаров, другие мероприятия), ценник на товары может выделяться цветом, формой или другим способом, за исключением товаров, в целях стимулирования продажи которых проведение рекламных и иных подобных мероприятий законодательными актами Республики Беларусь запрещено.</w:t>
      </w:r>
    </w:p>
    <w:p w:rsidR="00083694" w:rsidRPr="0020624C" w:rsidRDefault="00083694" w:rsidP="00083694">
      <w:pPr>
        <w:pStyle w:val="newncpi"/>
      </w:pPr>
      <w:r w:rsidRPr="0020624C">
        <w:t>При осуществлении розничной торговли в нестационарных торговых объектах допускается вместо ценников на отдельные товары выставлять перечень имеющихся в продаже товаров с указанием их наименования, цены товаров и страны происхождения. При этом работник продавца обязан иметь прейскурант, заверенный подписью лица, ответственного за его оформление, и печатью продавца, с указанием наименования, цены товаров и страны происхождения товаров, а также наименования и цены предоставляемых покупателю услуг.</w:t>
      </w:r>
    </w:p>
    <w:p w:rsidR="00083694" w:rsidRPr="0020624C" w:rsidRDefault="00083694" w:rsidP="00083694">
      <w:pPr>
        <w:pStyle w:val="newncpi"/>
      </w:pPr>
      <w:r w:rsidRPr="0020624C">
        <w:t>При продаже швейных, верхних и бельевых трикотажных, корсетных, чулочно-носочных, меховых изделий, головных уборов, обуви, галантерейных товаров, печатной продукции методом самообслуживания единый ценник может не выставляться.</w:t>
      </w:r>
    </w:p>
    <w:p w:rsidR="00083694" w:rsidRPr="0020624C" w:rsidRDefault="00083694" w:rsidP="00083694">
      <w:pPr>
        <w:pStyle w:val="newncpi"/>
      </w:pPr>
      <w:r w:rsidRPr="0020624C">
        <w:t>В объектах общественного питания информацию о реализуемой продукции, товарах, об оказываемых услугах, скидках продавец доводит до сведения покупателя посредством меню, винной карты, ценников и другими способами, принятыми при оказании таких услуг.</w:t>
      </w:r>
    </w:p>
    <w:p w:rsidR="00083694" w:rsidRPr="0020624C" w:rsidRDefault="00083694" w:rsidP="00083694">
      <w:pPr>
        <w:pStyle w:val="newncpi"/>
      </w:pPr>
      <w:r w:rsidRPr="0020624C">
        <w:t>В меню содержатся перечень расположенной в определенном порядке продукции общественного питания, товаров, предлагаемых покупателю в определенный период, с указанием массы, объема или другой меры единицы изделия (порции), цены товаров, продукции общественного питания, а также подпись лица, уполномоченного продавцом, дата оформления меню. В винной карте указываются перечень алкогольных напитков, реализуемых в розлив, емкость потребительской тары и цена алкогольных напитков, а также объем и цена порции (объем порции устанавливается по усмотрению продавца).</w:t>
      </w:r>
    </w:p>
    <w:p w:rsidR="00083694" w:rsidRPr="0020624C" w:rsidRDefault="00083694" w:rsidP="00083694">
      <w:pPr>
        <w:pStyle w:val="point"/>
      </w:pPr>
      <w:r w:rsidRPr="0020624C">
        <w:lastRenderedPageBreak/>
        <w:t>23. При продаже товаров, расфасованных и упакованных производителем с указанием массы на упаковке, их дополнительное взвешивание продавцом не производится.</w:t>
      </w:r>
    </w:p>
    <w:p w:rsidR="00083694" w:rsidRPr="0020624C" w:rsidRDefault="00083694" w:rsidP="00083694">
      <w:pPr>
        <w:pStyle w:val="point"/>
      </w:pPr>
      <w:r w:rsidRPr="0020624C">
        <w:t>24. Продажа метражных товаров (тканей из волокон всех видов, трикотажного и гардинного полотна, меха искусственного, ковровых изделий, нетканых материалов, лент, кружева, тесьмы, провода, шнура, кабеля, линолеума, багета, пленки, клеенки и других) осуществляется любой меры, необходимой покупателю, за исключением случаев, когда дробление остатка указанных товаров приводит по усмотрению продавца к образованию остатка такой меры, которая непригодна к использованию другими покупателями.</w:t>
      </w:r>
    </w:p>
    <w:p w:rsidR="00083694" w:rsidRPr="0020624C" w:rsidRDefault="00083694" w:rsidP="00083694">
      <w:pPr>
        <w:pStyle w:val="newncpi"/>
      </w:pPr>
      <w:r w:rsidRPr="0020624C">
        <w:t>При образовании остатков метражных товаров, не подлежащих дальнейшему дроблению, продавец обязан проинформировать об этом покупателя путем маркировки такого товара с указанием меры, цены товара за единицу меры, стоимости остатка.</w:t>
      </w:r>
    </w:p>
    <w:p w:rsidR="00083694" w:rsidRPr="0020624C" w:rsidRDefault="00083694" w:rsidP="00083694">
      <w:pPr>
        <w:pStyle w:val="point"/>
      </w:pPr>
      <w:r w:rsidRPr="0020624C">
        <w:t>25. Продавец обязан передать покупателю товары надлежащего качества в таре и (или) упаковке, за исключением товаров, которые по своему характеру не требуют затаривания в тару и (или) упаковку, в определенном наборе (комплект товаров) и комплектности с относящимися к товарам документами и принадлежностями.</w:t>
      </w:r>
    </w:p>
    <w:p w:rsidR="00083694" w:rsidRPr="0020624C" w:rsidRDefault="00083694" w:rsidP="00083694">
      <w:pPr>
        <w:pStyle w:val="newncpi"/>
      </w:pPr>
      <w:r w:rsidRPr="0020624C">
        <w:t>Товары передаются покупателю в упакованном виде без взимания за упаковку дополнительной платы. Вид такой упаковки определяется продавцом. Исключение составляют упаковки тортов, наборов пирожных, продаваемых в розлив напитков, цена которых включается в розничную цену товаров.</w:t>
      </w:r>
    </w:p>
    <w:p w:rsidR="00083694" w:rsidRPr="0020624C" w:rsidRDefault="00083694" w:rsidP="00083694">
      <w:pPr>
        <w:pStyle w:val="point"/>
      </w:pPr>
      <w:r w:rsidRPr="0020624C">
        <w:t>26. Требования к качеству, таре и (или) упаковке передаваемых товаров, их комплектности, документам и принадлежностям, а также условиям доставки товаров устанавливаются техническими нормативными правовыми актами.</w:t>
      </w:r>
    </w:p>
    <w:p w:rsidR="00083694" w:rsidRPr="0020624C" w:rsidRDefault="00083694" w:rsidP="00083694">
      <w:pPr>
        <w:pStyle w:val="point"/>
      </w:pPr>
      <w:r w:rsidRPr="0020624C">
        <w:t>27. Товары, на которые установлен срок годности и (или) срок хранения, продавец обязан передать покупателю с таким расчетом, чтобы они могли быть использованы по назначению до истечения срока годности и (или) срока хранения.</w:t>
      </w:r>
    </w:p>
    <w:p w:rsidR="00083694" w:rsidRPr="0020624C" w:rsidRDefault="00083694" w:rsidP="00083694">
      <w:pPr>
        <w:pStyle w:val="point"/>
      </w:pPr>
      <w:r w:rsidRPr="0020624C">
        <w:t>28. Предлагаемые продавцом платные услуги, связанные с продажей товаров, могут оказываться только с согласия покупателя.</w:t>
      </w:r>
    </w:p>
    <w:p w:rsidR="00083694" w:rsidRPr="0020624C" w:rsidRDefault="00083694" w:rsidP="00083694">
      <w:pPr>
        <w:pStyle w:val="newncpi"/>
      </w:pPr>
      <w:r w:rsidRPr="0020624C">
        <w:t>Покупатель вправе отказаться от услуг, предлагаемых при продаже товаров, а также потребовать от продавца возврата сумм, уплаченных за услуги, предоставленные без его согласия.</w:t>
      </w:r>
    </w:p>
    <w:p w:rsidR="00083694" w:rsidRPr="0020624C" w:rsidRDefault="00083694" w:rsidP="00083694">
      <w:pPr>
        <w:pStyle w:val="newncpi"/>
      </w:pPr>
      <w:r w:rsidRPr="0020624C">
        <w:t>В объектах общественного питания предварительный заказ на обслуживание (оказание услуги) может быть оформлен путем составления договора о предварительном заказе, содержащего следующие сведения:</w:t>
      </w:r>
    </w:p>
    <w:p w:rsidR="00083694" w:rsidRPr="0020624C" w:rsidRDefault="00083694" w:rsidP="00083694">
      <w:pPr>
        <w:pStyle w:val="newncpi"/>
      </w:pPr>
      <w:r w:rsidRPr="0020624C">
        <w:t>наименование (фирменное наименование) продавца (для юридического лица);</w:t>
      </w:r>
    </w:p>
    <w:p w:rsidR="00083694" w:rsidRPr="0020624C" w:rsidRDefault="00083694" w:rsidP="00083694">
      <w:pPr>
        <w:pStyle w:val="newncpi"/>
      </w:pPr>
      <w:r w:rsidRPr="0020624C">
        <w:t>фамилия, собственное имя, отчество (если таковое имеется) продавца (для индивидуального предпринимателя);</w:t>
      </w:r>
    </w:p>
    <w:p w:rsidR="00083694" w:rsidRPr="0020624C" w:rsidRDefault="00083694" w:rsidP="00083694">
      <w:pPr>
        <w:pStyle w:val="newncpi"/>
      </w:pPr>
      <w:r w:rsidRPr="0020624C">
        <w:t>фамилия, собственное имя, отчество (если таковое имеется) покупателя;</w:t>
      </w:r>
    </w:p>
    <w:p w:rsidR="00083694" w:rsidRPr="0020624C" w:rsidRDefault="00083694" w:rsidP="00083694">
      <w:pPr>
        <w:pStyle w:val="newncpi"/>
      </w:pPr>
      <w:r w:rsidRPr="0020624C">
        <w:t>вид услуги, ее особенности, предварительная цена;</w:t>
      </w:r>
    </w:p>
    <w:p w:rsidR="00083694" w:rsidRPr="0020624C" w:rsidRDefault="00083694" w:rsidP="00083694">
      <w:pPr>
        <w:pStyle w:val="newncpi"/>
      </w:pPr>
      <w:r w:rsidRPr="0020624C">
        <w:t>дата заключения договора и дата исполнения заказа;</w:t>
      </w:r>
    </w:p>
    <w:p w:rsidR="00083694" w:rsidRPr="0020624C" w:rsidRDefault="00083694" w:rsidP="00083694">
      <w:pPr>
        <w:pStyle w:val="newncpi"/>
      </w:pPr>
      <w:r w:rsidRPr="0020624C">
        <w:t>другие сведения, предусмотренные порядком оформления предварительных заказов на обслуживание покупателей в объектах общественного питания, определяемым Министерством антимонопольного регулирования и торговли.</w:t>
      </w:r>
    </w:p>
    <w:p w:rsidR="00083694" w:rsidRPr="0020624C" w:rsidRDefault="00083694" w:rsidP="00083694">
      <w:pPr>
        <w:pStyle w:val="newncpi"/>
      </w:pPr>
      <w:r w:rsidRPr="0020624C">
        <w:lastRenderedPageBreak/>
        <w:t>Один экземпляр договора выдается покупателю.</w:t>
      </w:r>
    </w:p>
    <w:p w:rsidR="00083694" w:rsidRPr="0020624C" w:rsidRDefault="00083694" w:rsidP="00083694">
      <w:pPr>
        <w:pStyle w:val="newncpi"/>
      </w:pPr>
      <w:r w:rsidRPr="0020624C">
        <w:t>Покупатель вправе в любое время отказаться от исполнения договора при условии оплаты продавцу фактически понесенных расходов, связанных с отказом от исполнения договора.</w:t>
      </w:r>
    </w:p>
    <w:p w:rsidR="00083694" w:rsidRPr="0020624C" w:rsidRDefault="00083694" w:rsidP="00083694">
      <w:pPr>
        <w:pStyle w:val="point"/>
      </w:pPr>
      <w:r w:rsidRPr="0020624C">
        <w:t>29.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 Оказание таких услуг должно быть осуществлено в сроки, определенные договором на их оказание, но не позднее трех календарных дней с момента доставки товаров покупателю.</w:t>
      </w:r>
    </w:p>
    <w:p w:rsidR="00083694" w:rsidRPr="0020624C" w:rsidRDefault="00083694" w:rsidP="00083694">
      <w:pPr>
        <w:pStyle w:val="newncpi"/>
      </w:pPr>
      <w:r w:rsidRPr="0020624C">
        <w:t>В случае доставки крупногабаритных товаров, а также товаров массой свыше 25 килограммов силами покупателя продавец обязан бесплатно обеспечить погрузку товаров на его транспортное средство, находящееся возле магазина или на парковке продавца.</w:t>
      </w:r>
    </w:p>
    <w:p w:rsidR="00083694" w:rsidRPr="0020624C" w:rsidRDefault="00083694" w:rsidP="00083694">
      <w:pPr>
        <w:pStyle w:val="point"/>
      </w:pPr>
      <w:r w:rsidRPr="0020624C">
        <w:t>30. Договор розничной купли-продажи считается заключенным в надлежащей форме с момента выдачи продавцом покупателю кассового чека, счета либо иного документа, подтверждающего факт оплаты товаров, продукции общественного питания, если иное не предусмотрено законодательством Республики Беларусь.</w:t>
      </w:r>
    </w:p>
    <w:p w:rsidR="00083694" w:rsidRPr="0020624C" w:rsidRDefault="00083694" w:rsidP="00083694">
      <w:pPr>
        <w:pStyle w:val="point"/>
      </w:pPr>
      <w:r w:rsidRPr="0020624C">
        <w:t>31. Договор розничной купли-продажи может быть заключен по соглашению сторон с условием о принятии покупателем товаров в определенный этим договором срок. Условия такого договора определяются продавцом.</w:t>
      </w:r>
    </w:p>
    <w:p w:rsidR="00083694" w:rsidRPr="0020624C" w:rsidRDefault="00083694" w:rsidP="00083694">
      <w:pPr>
        <w:pStyle w:val="point"/>
      </w:pPr>
      <w:r w:rsidRPr="0020624C">
        <w:t>32. Оплата товаров, продукции общественного питания производится в форме безналичного или наличного расчета в установленном порядке. В случае если торговый объект, объект общественного питания оборудован платежными терминалами, работник продавца должен выяснить у покупателя, будет ли он осуществлять оплату с использованием банковских платежных карточек или наличными денежными средствами.</w:t>
      </w:r>
    </w:p>
    <w:p w:rsidR="00083694" w:rsidRPr="0020624C" w:rsidRDefault="00083694" w:rsidP="00083694">
      <w:pPr>
        <w:pStyle w:val="newncpi"/>
      </w:pPr>
      <w:r w:rsidRPr="0020624C">
        <w:t>В случае возврата товаров расчеты с покупателем производятся в том же порядке, в котором производилась его оплата, если иное не установлено соглашением сторон.</w:t>
      </w:r>
    </w:p>
    <w:p w:rsidR="00083694" w:rsidRPr="0020624C" w:rsidRDefault="00083694" w:rsidP="00083694">
      <w:pPr>
        <w:pStyle w:val="newncpi"/>
      </w:pPr>
      <w:r w:rsidRPr="0020624C">
        <w:t>В объектах общественного питания продавец вправе предложить покупателю предварительную оплату продукции, услуг, оплату после отбора блюд или после приема пищи, саморасчет либо другие формы оплаты. Порядок расчета покупателей в объектах общественного питания, технологическим регламентом которых предусмотрено обслуживание покупателей за столиком, определяется Министерством антимонопольного регулирования и торговли. По окончании обслуживания продавец выдает покупателю документ, подтверждающий факт оплаты товаров. При организации культурно-зрелищных мероприятий с покупателей может взиматься плата за такое мероприятие с выдачей входного билета.</w:t>
      </w:r>
    </w:p>
    <w:p w:rsidR="00083694" w:rsidRPr="0020624C" w:rsidRDefault="00083694" w:rsidP="00083694">
      <w:pPr>
        <w:pStyle w:val="point"/>
      </w:pPr>
      <w:r w:rsidRPr="0020624C">
        <w:t>33. В случаях, установленных законодательством Республики Беларусь, продавец осуществляет прием наличных денежных средств с применением кассового оборудования, обеспечивает условия для осуществления оплаты с использованием банковских платежных карточек.</w:t>
      </w:r>
    </w:p>
    <w:p w:rsidR="00083694" w:rsidRPr="0020624C" w:rsidRDefault="00083694" w:rsidP="00083694">
      <w:pPr>
        <w:pStyle w:val="point"/>
      </w:pPr>
      <w:r w:rsidRPr="0020624C">
        <w:t xml:space="preserve">34. При применении кассового оборудования продавец обязан устанавливать его в местах, доступных для визуального просмотра покупателем информации индикатора потребителя кассового оборудования (при его наличии), отображающего сумму денежных средств, проведенную по кассовому оборудованию, за исключением кассового </w:t>
      </w:r>
      <w:r w:rsidRPr="0020624C">
        <w:lastRenderedPageBreak/>
        <w:t>оборудования, используемого в объектах общественного питания, технологическими регламентами которых предусмотрено обслуживание покупателя за столиком, а также кассового оборудования, встроенного в автоматические электронные аппараты, торговые автоматы. Кассовое оборудование, не имеющее индикатора потребителя, устанавливается таким образом, чтобы обеспечивался визуальный просмотр самого кассового оборудования.</w:t>
      </w:r>
    </w:p>
    <w:p w:rsidR="00083694" w:rsidRPr="0020624C" w:rsidRDefault="00083694" w:rsidP="00083694">
      <w:pPr>
        <w:pStyle w:val="point"/>
      </w:pPr>
      <w:r w:rsidRPr="0020624C">
        <w:t>35. В начале рабочего дня кассир или иной работник продавца, осуществляющие прием наличных денежных средств, должны быть обеспечены разменными купюрами в количестве, необходимом для осуществления расчетов с покупателями.</w:t>
      </w:r>
    </w:p>
    <w:p w:rsidR="00083694" w:rsidRPr="0020624C" w:rsidRDefault="00083694" w:rsidP="00083694">
      <w:pPr>
        <w:pStyle w:val="point"/>
      </w:pPr>
      <w:r w:rsidRPr="0020624C">
        <w:t>36. Кассир или иной работник продавца при приеме наличных денежных средств называют покупателю сумму покупки, сумму денег, полученную от покупателя, кладут эти деньги отдельно на видное для покупателя место, выбивают кассовый чек, называют покупателю выдаваемую сумму сдачи и вручают ее вместе с кассовым чеком. После этого указанные работники продавца помещают полученные от покупателя наличные денежные средства в ящик для денег кассового оборудования или иное место аналогичного назначения, определенное эксплуатационной документацией на кассовое оборудование.</w:t>
      </w:r>
    </w:p>
    <w:p w:rsidR="00083694" w:rsidRPr="0020624C" w:rsidRDefault="00083694" w:rsidP="00083694">
      <w:pPr>
        <w:pStyle w:val="newncpi"/>
      </w:pPr>
      <w:r w:rsidRPr="0020624C">
        <w:t>Правильность расчета за приобретаемые товары, продукцию общественного питания покупатель проверяет на месте его проведения.</w:t>
      </w:r>
    </w:p>
    <w:p w:rsidR="00083694" w:rsidRPr="0020624C" w:rsidRDefault="00083694" w:rsidP="00083694">
      <w:pPr>
        <w:pStyle w:val="newncpi"/>
      </w:pPr>
      <w:r w:rsidRPr="0020624C">
        <w:t>При возникновении спора об ошибке в выдаче сдачи покупатель имеет право потребовать от продавца проведения сверки показаний контрольной ленты кассового оборудования с фактической суммой наличных денежных средств в ящике для денег кассового оборудования или ином месте аналогичного назначения, определенном эксплуатационной документацией на кассовое оборудование.</w:t>
      </w:r>
    </w:p>
    <w:p w:rsidR="00083694" w:rsidRPr="0020624C" w:rsidRDefault="00083694" w:rsidP="00083694">
      <w:pPr>
        <w:pStyle w:val="point"/>
      </w:pPr>
      <w:r w:rsidRPr="0020624C">
        <w:t>37. Продавец обязан принимать от покупателей ветхие купюры, которые не допускаются к дальнейшему обращению.</w:t>
      </w:r>
    </w:p>
    <w:p w:rsidR="00083694" w:rsidRPr="0020624C" w:rsidRDefault="00083694" w:rsidP="00083694">
      <w:pPr>
        <w:pStyle w:val="point"/>
      </w:pPr>
      <w:r w:rsidRPr="0020624C">
        <w:t>38. Запрещается хранить в ящике для денег кассового оборудования или ином месте аналогичного назначения, определенном эксплуатационной документацией на кассовое оборудование, наличные денежные средства, не учтенные через кассовое оборудование, кроме полученных перед началом работы авансом для расходных операций.</w:t>
      </w:r>
    </w:p>
    <w:p w:rsidR="00083694" w:rsidRPr="0020624C" w:rsidRDefault="00083694" w:rsidP="00083694">
      <w:pPr>
        <w:pStyle w:val="point"/>
      </w:pPr>
      <w:r w:rsidRPr="0020624C">
        <w:t>39. Работникам продавца запрещается хранить в торговом зале, контрольно-кассовом узле личные наличные деньги и товары, не являющиеся собственностью продавца. Верхняя одежда, наличные деньги и товары работников продавца должны храниться в предназначенных для этих целей местах.</w:t>
      </w:r>
    </w:p>
    <w:p w:rsidR="00083694" w:rsidRPr="0020624C" w:rsidRDefault="00083694" w:rsidP="00083694">
      <w:pPr>
        <w:pStyle w:val="point"/>
      </w:pPr>
      <w:r w:rsidRPr="0020624C">
        <w:t>40. Обмен и возврат товаров надлежащего качества, удовлетворение требований покупателя, обусловленных приобретением товаров ненадлежащего качества, производятся в соответствии с законодательством о защите прав потребителей.</w:t>
      </w:r>
    </w:p>
    <w:p w:rsidR="00083694" w:rsidRPr="0020624C" w:rsidRDefault="00083694" w:rsidP="00083694">
      <w:pPr>
        <w:pStyle w:val="point"/>
      </w:pPr>
      <w:r w:rsidRPr="0020624C">
        <w:t>41. Запрещается продажа:</w:t>
      </w:r>
    </w:p>
    <w:p w:rsidR="00083694" w:rsidRPr="0020624C" w:rsidRDefault="00083694" w:rsidP="00083694">
      <w:pPr>
        <w:pStyle w:val="underpoint"/>
      </w:pPr>
      <w:r w:rsidRPr="0020624C">
        <w:t xml:space="preserve">41.1. несовершеннолетним в возрасте до 18 лет алкогольных и слабоалкогольных (с объемной долей этилового спирта не более 7 процентов) напитков, пива, табачных изделий, игральных карт, эротической продукции, продукции, содержащей элементы эротики, насилия и жестокости, продукции сексуального назначения; несовершеннолетним в возрасте до 16 лет - также аудиовизуальных произведений с индексами «**» и «***»; продукции по сексуальному образованию и половому воспитанию - лицам моложе возрастных ограничений, установленных в заключении экспертной комиссии по предотвращению пропаганды порнографии, насилия и жестокости, а несовершеннолетним в возрасте до 15 лет - также спичек, зажигалок, </w:t>
      </w:r>
      <w:r w:rsidRPr="0020624C">
        <w:lastRenderedPageBreak/>
        <w:t>ядохимикатов и горючих жидкостей, пиротехнических изделий. В месте продажи указанных товаров размещается информация о запрете их продажи несовершеннолетним. При возникновении спора покупатель обязан предъявить документ, содержащий фотографию, подтверждающий его возраст;</w:t>
      </w:r>
    </w:p>
    <w:p w:rsidR="00083694" w:rsidRPr="0020624C" w:rsidRDefault="00083694" w:rsidP="00083694">
      <w:pPr>
        <w:pStyle w:val="underpoint"/>
      </w:pPr>
      <w:r w:rsidRPr="0020624C">
        <w:t>41.2. табачных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в местах, формах и случаях, предусмотренных актами законодательства Республики Беларусь;</w:t>
      </w:r>
    </w:p>
    <w:p w:rsidR="00083694" w:rsidRPr="0020624C" w:rsidRDefault="00083694" w:rsidP="00083694">
      <w:pPr>
        <w:pStyle w:val="underpoint"/>
      </w:pPr>
      <w:r w:rsidRPr="0020624C">
        <w:t>41.3. табачных изделий методом самообслуживания, другими способами, при которых покупатель имеет прямой доступ к этим изделиям;</w:t>
      </w:r>
    </w:p>
    <w:p w:rsidR="00083694" w:rsidRPr="0020624C" w:rsidRDefault="00083694" w:rsidP="00083694">
      <w:pPr>
        <w:pStyle w:val="underpoint"/>
      </w:pPr>
      <w:r w:rsidRPr="0020624C">
        <w:t>41.4. рыболовных сетей и сетематериалов без предъявления выданного в установленном порядке разрешения (путевки) на осуществление платного любительского рыболовства орудиями лова из сетематериалов;</w:t>
      </w:r>
    </w:p>
    <w:p w:rsidR="00083694" w:rsidRPr="0020624C" w:rsidRDefault="00083694" w:rsidP="00083694">
      <w:pPr>
        <w:pStyle w:val="underpoint"/>
      </w:pPr>
      <w:r w:rsidRPr="0020624C">
        <w:t>41.5. уксусной кислоты (эссенции) и водных растворов на ее основе различной концентрации;</w:t>
      </w:r>
    </w:p>
    <w:p w:rsidR="00083694" w:rsidRPr="0020624C" w:rsidRDefault="00083694" w:rsidP="00083694">
      <w:pPr>
        <w:pStyle w:val="underpoint"/>
      </w:pPr>
      <w:r w:rsidRPr="0020624C">
        <w:t>41.6. кондитерских изделий, пива,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трудноудаляемость в течение всего срока годности, за исключением сведений об импортере кондитерских изделий, пива и единого знака обращения продукции на рынке государств - членов Таможенного союза, которые могут быть нанесены импортером кондитерских изделий, пива;</w:t>
      </w:r>
    </w:p>
    <w:p w:rsidR="00083694" w:rsidRPr="0020624C" w:rsidRDefault="00083694" w:rsidP="00083694">
      <w:pPr>
        <w:pStyle w:val="underpoint"/>
      </w:pPr>
      <w:r w:rsidRPr="0020624C">
        <w:t>41.7. товаров, не являющихся табачными изделиями, произведенных как имитация внешнего вида и (или) с использованием в наименованиях (дополнительных наименованиях) таких товаров наименований видов табачных изделий.</w:t>
      </w:r>
    </w:p>
    <w:p w:rsidR="00083694" w:rsidRPr="0020624C" w:rsidRDefault="00083694" w:rsidP="00083694">
      <w:pPr>
        <w:pStyle w:val="point"/>
      </w:pPr>
      <w:r w:rsidRPr="0020624C">
        <w:t>42. При осуществлении розничной торговли в нестационарных торговых объектах дополнительно запрещается продажа:</w:t>
      </w:r>
    </w:p>
    <w:p w:rsidR="00083694" w:rsidRPr="0020624C" w:rsidRDefault="00083694" w:rsidP="00083694">
      <w:pPr>
        <w:pStyle w:val="newncpi"/>
      </w:pPr>
      <w:r w:rsidRPr="0020624C">
        <w:t>скоропортящейся и особо скоропортящейся пищевой продукции при отсутствии холодильного оборудования;</w:t>
      </w:r>
    </w:p>
    <w:p w:rsidR="00083694" w:rsidRPr="0020624C" w:rsidRDefault="00083694" w:rsidP="00083694">
      <w:pPr>
        <w:pStyle w:val="newncpi"/>
      </w:pPr>
      <w:r w:rsidRPr="0020624C">
        <w:t>лекарственных средств;</w:t>
      </w:r>
    </w:p>
    <w:p w:rsidR="00083694" w:rsidRPr="0020624C" w:rsidRDefault="00083694" w:rsidP="00083694">
      <w:pPr>
        <w:pStyle w:val="newncpi"/>
      </w:pPr>
      <w:r w:rsidRPr="0020624C">
        <w:t>товаров, места продажи которых ограничены согласно пункту 64, частям первой и второй пункта 69, пунктам 76, 90, 97, 106, 121, 126 настоящих Правил, если иное не установлено этими пунктами, и иных товаров в случаях, установленных законодательными актами или решениями Правительства Республики Беларусь.</w:t>
      </w:r>
    </w:p>
    <w:p w:rsidR="00083694" w:rsidRPr="0020624C" w:rsidRDefault="00083694" w:rsidP="00083694">
      <w:pPr>
        <w:pStyle w:val="point"/>
      </w:pPr>
      <w:r w:rsidRPr="0020624C">
        <w:t>43. При осуществлении общественного питания в нестационарных объектах общественного питания запрещается продажа скоропортящихся и особо скоропортящихся пищевых продуктов, продукции общественного питания при отсутствии холодильного оборудования.</w:t>
      </w:r>
    </w:p>
    <w:p w:rsidR="00083694" w:rsidRPr="0020624C" w:rsidRDefault="00083694" w:rsidP="00083694">
      <w:pPr>
        <w:pStyle w:val="point"/>
      </w:pPr>
      <w:r w:rsidRPr="0020624C">
        <w:t xml:space="preserve">44. При осуществлении разносной торговли дополнительно к случаям, предусмотренным в пунктах 41 и 42 настоящих Правил, запрещается продажа продовольственных товаров (за исключением мороженого, безалкогольных напитков, соков, пива, в том числе в розлив, кондитерских и хлебобулочных изделий в упаковке </w:t>
      </w:r>
      <w:r w:rsidRPr="0020624C">
        <w:lastRenderedPageBreak/>
        <w:t>производителя товара, овощей, фруктов и бахчевых культур, живой рыбы), а также средств защиты растений.</w:t>
      </w:r>
    </w:p>
    <w:p w:rsidR="00083694" w:rsidRPr="0020624C" w:rsidRDefault="00083694" w:rsidP="00083694">
      <w:pPr>
        <w:pStyle w:val="point"/>
      </w:pPr>
      <w:r w:rsidRPr="0020624C">
        <w:t>45. Настоящие Правила в доступной форме доводятся продавцом до сведения покупателей.</w:t>
      </w:r>
    </w:p>
    <w:p w:rsidR="00083694" w:rsidRPr="0020624C" w:rsidRDefault="00083694" w:rsidP="00083694">
      <w:pPr>
        <w:pStyle w:val="chapter"/>
      </w:pPr>
      <w:r w:rsidRPr="0020624C">
        <w:t>ГЛАВА 2</w:t>
      </w:r>
      <w:r w:rsidRPr="0020624C">
        <w:br/>
        <w:t>ОСОБЕННОСТИ ОСУЩЕСТВЛЕНИЯ ОБЩЕСТВЕННОГО ПИТАНИЯ</w:t>
      </w:r>
    </w:p>
    <w:p w:rsidR="00083694" w:rsidRPr="0020624C" w:rsidRDefault="00083694" w:rsidP="00083694">
      <w:pPr>
        <w:pStyle w:val="point"/>
      </w:pPr>
      <w:r w:rsidRPr="0020624C">
        <w:t>46. Общественное питание осуществляется в стационарных и нестационарных объектах общественного питания, которые подразделяются на типы и имеют классы либо не имеют классов, а также вне объектов общественного питания по заказам. Требования к объектам общественного питания различных типов и классов устанавливаются Министерством антимонопольного регулирования и торговли.</w:t>
      </w:r>
    </w:p>
    <w:p w:rsidR="00083694" w:rsidRPr="0020624C" w:rsidRDefault="00083694" w:rsidP="00083694">
      <w:pPr>
        <w:pStyle w:val="point"/>
      </w:pPr>
      <w:r w:rsidRPr="0020624C">
        <w:t>47. Тип объекта общественного питания, его класс определяются субъектом общественного питания в соответствии с классификацией объектов общественного питания, утверждаемой Министерством антимонопольного регулирования и торговли.</w:t>
      </w:r>
    </w:p>
    <w:p w:rsidR="00083694" w:rsidRPr="0020624C" w:rsidRDefault="00083694" w:rsidP="00083694">
      <w:pPr>
        <w:pStyle w:val="point"/>
      </w:pPr>
      <w:r w:rsidRPr="0020624C">
        <w:t>48. Продавец, осуществляющий общественное питание, определяет в соответствии с утверждаемыми Министерством антимонопольного регулирования и торговли критериями отнесения объектов общественного питания к классам и подразделения их на типы:</w:t>
      </w:r>
    </w:p>
    <w:p w:rsidR="00083694" w:rsidRPr="0020624C" w:rsidRDefault="00083694" w:rsidP="00083694">
      <w:pPr>
        <w:pStyle w:val="newncpi"/>
      </w:pPr>
      <w:r w:rsidRPr="0020624C">
        <w:t>ассортимент продукции общественного питания и товаров;</w:t>
      </w:r>
    </w:p>
    <w:p w:rsidR="00083694" w:rsidRPr="0020624C" w:rsidRDefault="00083694" w:rsidP="00083694">
      <w:pPr>
        <w:pStyle w:val="newncpi"/>
      </w:pPr>
      <w:r w:rsidRPr="0020624C">
        <w:t>меню;</w:t>
      </w:r>
    </w:p>
    <w:p w:rsidR="00083694" w:rsidRPr="0020624C" w:rsidRDefault="00083694" w:rsidP="00083694">
      <w:pPr>
        <w:pStyle w:val="newncpi"/>
      </w:pPr>
      <w:r w:rsidRPr="0020624C">
        <w:t>перечень оказываемых услуг, связанных с осуществлением общественного питания;</w:t>
      </w:r>
    </w:p>
    <w:p w:rsidR="00083694" w:rsidRPr="0020624C" w:rsidRDefault="00083694" w:rsidP="00083694">
      <w:pPr>
        <w:pStyle w:val="newncpi"/>
      </w:pPr>
      <w:r w:rsidRPr="0020624C">
        <w:t>методы и формы обслуживания покупателей;</w:t>
      </w:r>
    </w:p>
    <w:p w:rsidR="00083694" w:rsidRPr="0020624C" w:rsidRDefault="00083694" w:rsidP="00083694">
      <w:pPr>
        <w:pStyle w:val="newncpi"/>
      </w:pPr>
      <w:r w:rsidRPr="0020624C">
        <w:t>способы доведения информации о предлагаемых для продажи продукции общественного питания и товарах, оказываемых услугах;</w:t>
      </w:r>
    </w:p>
    <w:p w:rsidR="00083694" w:rsidRPr="0020624C" w:rsidRDefault="00083694" w:rsidP="00083694">
      <w:pPr>
        <w:pStyle w:val="newncpi"/>
      </w:pPr>
      <w:r w:rsidRPr="0020624C">
        <w:t>потребность в работниках соответствующей квалификации;</w:t>
      </w:r>
    </w:p>
    <w:p w:rsidR="00083694" w:rsidRPr="0020624C" w:rsidRDefault="00083694" w:rsidP="00083694">
      <w:pPr>
        <w:pStyle w:val="newncpi"/>
      </w:pPr>
      <w:r w:rsidRPr="0020624C">
        <w:t>техническую оснащенность объекта;</w:t>
      </w:r>
    </w:p>
    <w:p w:rsidR="00083694" w:rsidRPr="0020624C" w:rsidRDefault="00083694" w:rsidP="00083694">
      <w:pPr>
        <w:pStyle w:val="newncpi"/>
      </w:pPr>
      <w:r w:rsidRPr="0020624C">
        <w:t>иные условия организации и осуществления общественного питания.</w:t>
      </w:r>
    </w:p>
    <w:p w:rsidR="00083694" w:rsidRPr="0020624C" w:rsidRDefault="00083694" w:rsidP="00083694">
      <w:pPr>
        <w:pStyle w:val="point"/>
      </w:pPr>
      <w:r w:rsidRPr="0020624C">
        <w:t>49. В объектах общественного питания продавец обязан проводить контроль качества и безопасности выпускаемой продукции в соответствии с требованиями нормативных правовых актов.</w:t>
      </w:r>
    </w:p>
    <w:p w:rsidR="00083694" w:rsidRPr="0020624C" w:rsidRDefault="00083694" w:rsidP="00083694">
      <w:pPr>
        <w:pStyle w:val="point"/>
      </w:pPr>
      <w:r w:rsidRPr="0020624C">
        <w:t>50. К производству продукции общественного питания и обслуживанию покупателей допускаются работники, прошедшие профессиональную подготовку (переподготовку) и обязательные медицинские осмотры в соответствии с требованиями нормативных правовых актов.</w:t>
      </w:r>
    </w:p>
    <w:p w:rsidR="00083694" w:rsidRPr="0020624C" w:rsidRDefault="00083694" w:rsidP="00083694">
      <w:pPr>
        <w:pStyle w:val="point"/>
      </w:pPr>
      <w:r w:rsidRPr="0020624C">
        <w:t>51. Осуществление общественного питания вне объектов общественного питания по заказам организуется продавцом, имеющим стационарные объекты общественного питания, в порядке, определяемом Министерством антимонопольного регулирования и торговли.</w:t>
      </w:r>
    </w:p>
    <w:p w:rsidR="00083694" w:rsidRPr="0020624C" w:rsidRDefault="00083694" w:rsidP="00083694">
      <w:pPr>
        <w:pStyle w:val="chapter"/>
      </w:pPr>
      <w:r w:rsidRPr="0020624C">
        <w:t>ГЛАВА 3</w:t>
      </w:r>
      <w:r w:rsidRPr="0020624C">
        <w:br/>
        <w:t>ОСОБЕННОСТИ ПРОДАЖИ ПРОДОВОЛЬСТВЕННЫХ ТОВАРОВ</w:t>
      </w:r>
    </w:p>
    <w:p w:rsidR="00083694" w:rsidRPr="0020624C" w:rsidRDefault="00083694" w:rsidP="00083694">
      <w:pPr>
        <w:pStyle w:val="point"/>
      </w:pPr>
      <w:r w:rsidRPr="0020624C">
        <w:lastRenderedPageBreak/>
        <w:t>52. До поступления в торговый зал или иное место продажи продовольственные товары подготавливаются к продаже. Товары должны быть освобождены от транспортной тары (упаковки), если иное не предусмотрено настоящими Правилами.</w:t>
      </w:r>
    </w:p>
    <w:p w:rsidR="00083694" w:rsidRPr="0020624C" w:rsidRDefault="00083694" w:rsidP="00083694">
      <w:pPr>
        <w:pStyle w:val="newncpi"/>
      </w:pPr>
      <w:r w:rsidRPr="0020624C">
        <w:t>Товары, поступающие от поставщиков в оберточных и увязочных материалах, должны быть освобождены от таких материалов до их отпуска покупателю.</w:t>
      </w:r>
    </w:p>
    <w:p w:rsidR="00083694" w:rsidRPr="0020624C" w:rsidRDefault="00083694" w:rsidP="00083694">
      <w:pPr>
        <w:pStyle w:val="newncpi"/>
      </w:pPr>
      <w:r w:rsidRPr="0020624C">
        <w:t>Допускается размещение в торговом зале продовольственных товаров в транспортной таре (упаковке) производителя на поддонах (паллетах) при обеспечении безопасности покупателей и при условии наличия в торгово-технологическом оборудовании таких товаров, освобожденных от транспортной тары (упаковки) производителя.</w:t>
      </w:r>
    </w:p>
    <w:p w:rsidR="00083694" w:rsidRPr="0020624C" w:rsidRDefault="00083694" w:rsidP="00083694">
      <w:pPr>
        <w:pStyle w:val="newncpi"/>
      </w:pPr>
      <w:r w:rsidRPr="0020624C">
        <w:t>Загрязненные поверхности или части товаров, верхний пожелтевший слой (штафф) у весовых жиров, масла животного и маргарина, заветренные срезы у колбасных изделий и копченостей должны быть удалены.</w:t>
      </w:r>
    </w:p>
    <w:p w:rsidR="00083694" w:rsidRPr="0020624C" w:rsidRDefault="00083694" w:rsidP="00083694">
      <w:pPr>
        <w:pStyle w:val="point"/>
      </w:pPr>
      <w:r w:rsidRPr="0020624C">
        <w:t>53. В случае осуществления продавцом предпродажного фасования и упаковки развесных продовольственных товаров на расфасованных товарах, кроме информации, предусмотренной в части второй пункта 15 настоящих Правил, указываются их масса, цена товаров за один килограмм, цена отвеса, дата фасования (а для особо скоропортящихся товаров - время фасования), номер или фамилия весовщика.</w:t>
      </w:r>
    </w:p>
    <w:p w:rsidR="00083694" w:rsidRPr="0020624C" w:rsidRDefault="00083694" w:rsidP="00083694">
      <w:pPr>
        <w:pStyle w:val="point"/>
      </w:pPr>
      <w:r w:rsidRPr="0020624C">
        <w:t>54. Цена продовольственных товаров, продаваемых вразвес, определяется по величине массы нетто.</w:t>
      </w:r>
    </w:p>
    <w:p w:rsidR="00083694" w:rsidRPr="0020624C" w:rsidRDefault="00083694" w:rsidP="00083694">
      <w:pPr>
        <w:pStyle w:val="point"/>
      </w:pPr>
      <w:r w:rsidRPr="0020624C">
        <w:t>55. Не допускается наклеивание стикеров с информацией о товаре:</w:t>
      </w:r>
    </w:p>
    <w:p w:rsidR="00083694" w:rsidRPr="0020624C" w:rsidRDefault="00083694" w:rsidP="00083694">
      <w:pPr>
        <w:pStyle w:val="newncpi"/>
      </w:pPr>
      <w:r w:rsidRPr="0020624C">
        <w:t>непосредственно на неупакованные продовольственные товары, в том числе овощи и плоды, за исключением овощей и плодов, кожура которых является не съедобной для человека;</w:t>
      </w:r>
    </w:p>
    <w:p w:rsidR="00083694" w:rsidRPr="0020624C" w:rsidRDefault="00083694" w:rsidP="00083694">
      <w:pPr>
        <w:pStyle w:val="newncpi"/>
      </w:pPr>
      <w:r w:rsidRPr="0020624C">
        <w:t>на маркировку в местах, где указаны наименование продукции, пищевая ценность, срок годности (хранения), дата изготовления, условия хранения, состав продовольственных товаров.</w:t>
      </w:r>
    </w:p>
    <w:p w:rsidR="00083694" w:rsidRPr="0020624C" w:rsidRDefault="00083694" w:rsidP="00083694">
      <w:pPr>
        <w:pStyle w:val="point"/>
      </w:pPr>
      <w:r w:rsidRPr="0020624C">
        <w:t>56. Выкладка продовольственных товаров на охлаждаемые прилавки и витрины, за исключением пристенных, должна осуществляться с использованием специального инвентаря (лотков, подносов, корзин и другого подобного инвентаря). Выкладка продовольственных товаров непосредственно на дно такого оборудования запрещается.</w:t>
      </w:r>
    </w:p>
    <w:p w:rsidR="00083694" w:rsidRPr="0020624C" w:rsidRDefault="00083694" w:rsidP="00083694">
      <w:pPr>
        <w:pStyle w:val="point"/>
      </w:pPr>
      <w:r w:rsidRPr="0020624C">
        <w:t>57. Работник продавца при отпуске покупателям нефасованных продовольственных товаров, за исключением плодов и фруктов, обязан использовать одноразовые перчатки, иные средства, предотвращающие непосредственный контакт продавца с товарами, и (или) специальный инвентарь (щипцы, лопатки, совки, ложки и другое).</w:t>
      </w:r>
    </w:p>
    <w:p w:rsidR="00083694" w:rsidRPr="0020624C" w:rsidRDefault="00083694" w:rsidP="00083694">
      <w:pPr>
        <w:pStyle w:val="point"/>
      </w:pPr>
      <w:r w:rsidRPr="0020624C">
        <w:t>58. По просьбе покупателя при наличии соответствующего автоматизированного оборудования должна быть произведена нарезка сыра, колбасных изделий и копченостей.</w:t>
      </w:r>
    </w:p>
    <w:p w:rsidR="00083694" w:rsidRPr="0020624C" w:rsidRDefault="00083694" w:rsidP="00083694">
      <w:pPr>
        <w:pStyle w:val="point"/>
      </w:pPr>
      <w:r w:rsidRPr="0020624C">
        <w:t>59. Продажа сырых продовольственных товаров (яиц, мяса, мяса птицы, рыбы, морепродуктов, овощей и других подобных товаров) за одним прилавком совместно с продовольственными товарами, готовыми к употреблению, не допускается.</w:t>
      </w:r>
    </w:p>
    <w:p w:rsidR="00083694" w:rsidRPr="0020624C" w:rsidRDefault="00083694" w:rsidP="00083694">
      <w:pPr>
        <w:pStyle w:val="point"/>
      </w:pPr>
      <w:r w:rsidRPr="0020624C">
        <w:t>60. К реализации не допускаются овощи и плоды, имеющие признаки недоброкачественности, с нарушением целостности кожуры.</w:t>
      </w:r>
    </w:p>
    <w:p w:rsidR="00083694" w:rsidRPr="0020624C" w:rsidRDefault="00083694" w:rsidP="00083694">
      <w:pPr>
        <w:pStyle w:val="point"/>
      </w:pPr>
      <w:r w:rsidRPr="0020624C">
        <w:t>61. Мясо птицы массой более 3 килограммов может отпускаться с разрубом на 2 и 4 части, за исключением мяса птицы в упаковке производителя.</w:t>
      </w:r>
    </w:p>
    <w:p w:rsidR="00083694" w:rsidRPr="0020624C" w:rsidRDefault="00083694" w:rsidP="00083694">
      <w:pPr>
        <w:pStyle w:val="point"/>
      </w:pPr>
      <w:r w:rsidRPr="0020624C">
        <w:lastRenderedPageBreak/>
        <w:t>62. Допускается размещение колбасных изделий в торговом зале в подвешенном виде на специально предусмотренном для этого торговом (холодильном) оборудовании. При этом цена таких изделий определяется по массе нетто и указывается вместе с ценой за единицу массы. По требованию покупателей цена и масса таких изделий должны быть проверены перед передачей их покупателю.</w:t>
      </w:r>
    </w:p>
    <w:p w:rsidR="00083694" w:rsidRPr="0020624C" w:rsidRDefault="00083694" w:rsidP="00083694">
      <w:pPr>
        <w:pStyle w:val="point"/>
      </w:pPr>
      <w:r w:rsidRPr="0020624C">
        <w:t>63. Живая рыба должна храниться в аквариуме с чистой водой и аэрацией. Хранение в аквариуме снулой рыбы не допускается.</w:t>
      </w:r>
    </w:p>
    <w:p w:rsidR="00083694" w:rsidRPr="0020624C" w:rsidRDefault="00083694" w:rsidP="00083694">
      <w:pPr>
        <w:pStyle w:val="point"/>
      </w:pPr>
      <w:r w:rsidRPr="0020624C">
        <w:t>64. Продажа продуктов детского питания на молочной основе для детей раннего возраста осуществляется только в магазинах, павильонах, в том числе расположенных в торговых центрах, автомагазинах, оборудованных холодильным оборудованием, при обеспечении установленных условий их хранения.</w:t>
      </w:r>
    </w:p>
    <w:p w:rsidR="00083694" w:rsidRPr="0020624C" w:rsidRDefault="00083694" w:rsidP="00083694">
      <w:pPr>
        <w:pStyle w:val="point"/>
      </w:pPr>
      <w:r w:rsidRPr="0020624C">
        <w:t>65. Сыр отпускается покупателю с коркой. Круглые головки сыра режутся глубиной до центра (сегментом) с таким расчетом, чтобы корка была соразмерна отпускаемому количеству сыра.</w:t>
      </w:r>
    </w:p>
    <w:p w:rsidR="00083694" w:rsidRPr="0020624C" w:rsidRDefault="00083694" w:rsidP="00083694">
      <w:pPr>
        <w:pStyle w:val="newncpi"/>
      </w:pPr>
      <w:r w:rsidRPr="0020624C">
        <w:t>Сыры весовые в обертке отпускаются освобожденными от нее.</w:t>
      </w:r>
    </w:p>
    <w:p w:rsidR="00083694" w:rsidRPr="0020624C" w:rsidRDefault="00083694" w:rsidP="00083694">
      <w:pPr>
        <w:pStyle w:val="point"/>
      </w:pPr>
      <w:r w:rsidRPr="0020624C">
        <w:t>66. Хлеб и хлебобулочные изделия массой 0,4 килограмма и более могут разрезаться на две или четыре равные части и продаваться без взвешивания. Запрещается нарезка хлеба покупателями и подсобными работниками.</w:t>
      </w:r>
    </w:p>
    <w:p w:rsidR="00083694" w:rsidRPr="0020624C" w:rsidRDefault="00083694" w:rsidP="00083694">
      <w:pPr>
        <w:pStyle w:val="newncpi"/>
      </w:pPr>
      <w:r w:rsidRPr="0020624C">
        <w:t>При реализации хлеба и хлебобулочных изделий без упаковки производителя лицами, осуществляющими прием денег от покупателей, продавец обязан использовать специальный инвентарь (вилки, щипцы и другое) или фасовочные пакеты.</w:t>
      </w:r>
    </w:p>
    <w:p w:rsidR="00083694" w:rsidRPr="0020624C" w:rsidRDefault="00083694" w:rsidP="00083694">
      <w:pPr>
        <w:pStyle w:val="newncpi"/>
      </w:pPr>
      <w:r w:rsidRPr="0020624C">
        <w:t>В магазинах самообслуживания для отбора и определения свежести хлеба и хлебобулочных изделий покупателю должен быть предоставлен специальный инвентарь (вилки, щипцы и иной предназначенный для этих целей инвентарь) и (или) одноразовые перчатки, иные средства, предотвращающие непосредственный контакт покупателя с товарами.</w:t>
      </w:r>
    </w:p>
    <w:p w:rsidR="00083694" w:rsidRPr="0020624C" w:rsidRDefault="00083694" w:rsidP="00083694">
      <w:pPr>
        <w:pStyle w:val="point"/>
      </w:pPr>
      <w:r w:rsidRPr="0020624C">
        <w:t>67. В местах продажи продовольственных товаров могут продаваться сопутствующие непродовольственные товары, оказываться дополнительные услуги по выпечке блинной продукции, разогреванию кондитерской и кулинарной продукции, изготовлению попкорна, свежевыжатого сока, чая, кофе, какао, горячего шоколада, молочных и кислородных коктейлей, продаже в розлив безалкогольных напитков, соков, другие услуги, связанные с продажей товаров. При этом торговля сопутствующими товарами и оказание указанных услуг не должны приводить к ухудшению качества и безопасности продовольственных товаров и условий их продажи.</w:t>
      </w:r>
    </w:p>
    <w:p w:rsidR="00083694" w:rsidRPr="0020624C" w:rsidRDefault="00083694" w:rsidP="00083694">
      <w:pPr>
        <w:pStyle w:val="point"/>
      </w:pPr>
      <w:r w:rsidRPr="0020624C">
        <w:t>68. Продовольственные товары надлежащего качества обмену и возврату не подлежат.</w:t>
      </w:r>
    </w:p>
    <w:p w:rsidR="00083694" w:rsidRPr="0020624C" w:rsidRDefault="00083694" w:rsidP="00083694">
      <w:pPr>
        <w:pStyle w:val="chapter"/>
      </w:pPr>
      <w:r w:rsidRPr="0020624C">
        <w:t>ГЛАВА 4</w:t>
      </w:r>
      <w:r w:rsidRPr="0020624C">
        <w:br/>
        <w:t>ОСОБЕННОСТИ ПРОДАЖИ ТКАНЕЙ, ТЕКСТИЛЬНЫХ, ШВЕЙНЫХ, ТРИКОТАЖНЫХ, МЕХОВЫХ ТОВАРОВ, ОБУВИ И РИТУАЛЬНЫХ ТОВАРОВ ДЛЯ ПОХОРОННОГО РИТУАЛА</w:t>
      </w:r>
    </w:p>
    <w:p w:rsidR="00083694" w:rsidRPr="0020624C" w:rsidRDefault="00083694" w:rsidP="00083694">
      <w:pPr>
        <w:pStyle w:val="point"/>
      </w:pPr>
      <w:r w:rsidRPr="0020624C">
        <w:t>69. Розничная торговля одеждой из натуральных меха и кожи осуществляется только в магазинах, павильонах, в том числе расположенных в торговых центрах, если иное не установлено правилами торговли, осуществляемой в установленных законодательством Республики Беларусь формах.</w:t>
      </w:r>
    </w:p>
    <w:p w:rsidR="00083694" w:rsidRPr="0020624C" w:rsidRDefault="00083694" w:rsidP="00083694">
      <w:pPr>
        <w:pStyle w:val="newncpi"/>
      </w:pPr>
      <w:r w:rsidRPr="0020624C">
        <w:lastRenderedPageBreak/>
        <w:t>Продажа ритуальных товаров для похоронного ритуала (гробов, венков и корзин траурных, цветов искусственных, тумб и крестов надгробных, мешков и урн для праха, изделий похоронного ритуала (покрывал, накидок на лицо, траурных лент и повязок, орденских подушек и иных подобных изделий), траурной одежды, обуви, головных уборов (косынок, шарфов, платков), ящиков деревянных для упаковки металлических гробов) осуществляется только в специализированных магазинах, павильонах, расположенных в том числе в торговых центрах, либо в изолированных секциях таких магазинов и павильонов и в объектах, в которых осуществляются ритуальные услуги, за исключением венков и корзин траурных, цветов искусственных, продажа которых может осуществляться в иных местах и формах торговли.</w:t>
      </w:r>
    </w:p>
    <w:p w:rsidR="00083694" w:rsidRPr="0020624C" w:rsidRDefault="00083694" w:rsidP="00083694">
      <w:pPr>
        <w:pStyle w:val="newncpi"/>
      </w:pPr>
      <w:r w:rsidRPr="0020624C">
        <w:t>Ткани, текстильные, трикотажные и швейные (одежда, белье, чулочно-носочные изделия, головные уборы) товары, меховые товары, обувь и ритуальные товары для похоронного ритуала до подачи в торговый зал или иное место продажи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отутюживание.</w:t>
      </w:r>
    </w:p>
    <w:p w:rsidR="00083694" w:rsidRPr="0020624C" w:rsidRDefault="00083694" w:rsidP="00083694">
      <w:pPr>
        <w:pStyle w:val="point"/>
      </w:pPr>
      <w:r w:rsidRPr="0020624C">
        <w:t>70. Предлагаемые для продажи товары должны быть представлены в торговом зале сгруппированными по сезонному назначению, видам, моделям, размерам, ростам с указателями размеров. С учетом особенностей применяемых форм торговли и методов продажи товаров в торговом зале могут быть выставлены образцы предлагаемых к продаже товаров, по которым покупателю предоставляется возможность выбора необходимых ему товаров.</w:t>
      </w:r>
    </w:p>
    <w:p w:rsidR="00083694" w:rsidRPr="0020624C" w:rsidRDefault="00083694" w:rsidP="00083694">
      <w:pPr>
        <w:pStyle w:val="newncpi"/>
      </w:pPr>
      <w:r w:rsidRPr="0020624C">
        <w:t>Трикотажные, швейные, меховые товары и обувь размещаются в торговом зале отдельно для мужчин, женщин и детей. Ткани группируются по видам и роду волокна, из которого они изготовлены. Каждый образец ткани должен сопровождаться информацией о ее ширине и процентном содержании волокон, из которых она изготовлена.</w:t>
      </w:r>
    </w:p>
    <w:p w:rsidR="00083694" w:rsidRPr="0020624C" w:rsidRDefault="00083694" w:rsidP="00083694">
      <w:pPr>
        <w:pStyle w:val="newncpi"/>
      </w:pPr>
      <w:r w:rsidRPr="0020624C">
        <w:t>При продаже обуви покупателю должна быть предоставлена информация о соответствии метрических, штихмассовых и дюймовых размеров обуви при интервале между смежными размерами 5 миллиметров, гарантийных сроках носки.</w:t>
      </w:r>
    </w:p>
    <w:p w:rsidR="00083694" w:rsidRPr="0020624C" w:rsidRDefault="00083694" w:rsidP="00083694">
      <w:pPr>
        <w:pStyle w:val="point"/>
      </w:pPr>
      <w:r w:rsidRPr="0020624C">
        <w:t>71. Швейные, трикотажные, меховые товары и обувь должны иметь маркировку на изделии или на потребительской таре в соответствии с требованиями технических нормативных правовых актов на каждый вид товаров. На маркировке указываются наименование, модель, цена товаров, размер (для швейных товаров, обуви) и рост (для одежды и белья), вид меха (для одежды, головных уборов и воротников из меха) и иные показатели, характеризующие данные товары в соответствии с техническими нормативными правовыми актами.</w:t>
      </w:r>
    </w:p>
    <w:p w:rsidR="00083694" w:rsidRPr="0020624C" w:rsidRDefault="00083694" w:rsidP="00083694">
      <w:pPr>
        <w:pStyle w:val="point"/>
      </w:pPr>
      <w:r w:rsidRPr="0020624C">
        <w:t>72. Продавец обязан обеспечить покупателю швейных, верхних трикотажных изделий, меховых товаров и обуви условия для их примерки, за исключением изделий, примерка которых запрещена. В этих целях торговый зал должен быть оборудован примерочными кабинами с зеркалами и ковриками (при продаже швейных, верхних трикотажных, меховых товаров), зеркалами (при продаже головных уборов), оснащен скамейками или банкетками, подставками и ковриками (при продаже обуви).</w:t>
      </w:r>
    </w:p>
    <w:p w:rsidR="00083694" w:rsidRPr="0020624C" w:rsidRDefault="00083694" w:rsidP="00083694">
      <w:pPr>
        <w:pStyle w:val="point"/>
      </w:pPr>
      <w:r w:rsidRPr="0020624C">
        <w:t>73. Отмеривание шерстяных тканей, ватина и других тяжелых, объемных тканей при продаже покупателю производится путем наложения брускового деревянного метра на ткань, лежащую на прилавке (столе) в свободном состоянии без складок. Тонкие и легкие ткани отмериваются деревянным метром путем отбрасывания ткани на прилавок при свободном без натяжения приложении ткани к метру.</w:t>
      </w:r>
    </w:p>
    <w:p w:rsidR="00083694" w:rsidRPr="0020624C" w:rsidRDefault="00083694" w:rsidP="00083694">
      <w:pPr>
        <w:pStyle w:val="newncpi"/>
      </w:pPr>
      <w:r w:rsidRPr="0020624C">
        <w:lastRenderedPageBreak/>
        <w:t>Отмеривание всех видов тканей, кроме шерстяных и трикотажных полотен, может производиться также способом наложения ткани на прилавок (стол), на одной из сторон которого вмонтирована поверенная в установленном порядке металлическая мерная лента.</w:t>
      </w:r>
    </w:p>
    <w:p w:rsidR="00083694" w:rsidRPr="0020624C" w:rsidRDefault="00083694" w:rsidP="00083694">
      <w:pPr>
        <w:pStyle w:val="newncpi"/>
      </w:pPr>
      <w:r w:rsidRPr="0020624C">
        <w:t>Запрещается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p w:rsidR="00083694" w:rsidRPr="0020624C" w:rsidRDefault="00083694" w:rsidP="00083694">
      <w:pPr>
        <w:pStyle w:val="point"/>
      </w:pPr>
      <w:r w:rsidRPr="0020624C">
        <w:t>74. Работник продавца, осуществляющий продажу, при отпуске товаров в присутствии покупателя проверяет качество товаров (путем визуального осмотра), точность меры или количества единиц, правильность подсчета стоимости покупки.</w:t>
      </w:r>
    </w:p>
    <w:p w:rsidR="00083694" w:rsidRPr="0020624C" w:rsidRDefault="00083694" w:rsidP="00083694">
      <w:pPr>
        <w:pStyle w:val="newncpi"/>
      </w:pPr>
      <w:r w:rsidRPr="0020624C">
        <w:t>При продаже тканей, верхних швейных, трикотажных изделий, головных уборов, меховых товаров и обуви покупателю одновременно с кассовым чеком передается товарный чек либо иной документ, подтверждающий факт приобретения товаров, в которых указываются наименование (фирменное наименование) продавца, а если продавцом является индивидуальный предприниматель - его фамилия, собственное имя, отчество (если таковое имеется), наименование товаров, иные показатели, характеризующие данные товары в соответствии с техническими нормативными правовыми актами, количество товаров. При наличии в кассовом чеке указанной информации товарный чек может не выписываться. При этом на кассовом чеке подписи лица, непосредственно осуществившего продажу, не требуется.</w:t>
      </w:r>
    </w:p>
    <w:p w:rsidR="00083694" w:rsidRPr="0020624C" w:rsidRDefault="00083694" w:rsidP="00083694">
      <w:pPr>
        <w:pStyle w:val="chapter"/>
      </w:pPr>
      <w:r w:rsidRPr="0020624C">
        <w:t>ГЛАВА 5</w:t>
      </w:r>
      <w:r w:rsidRPr="0020624C">
        <w:br/>
        <w:t>ОСОБЕННОСТИ ПРОДАЖИ ТЕХНИЧЕСКИ СЛОЖНЫХ ТОВАРОВ БЫТОВОГО НАЗНАЧЕНИЯ</w:t>
      </w:r>
    </w:p>
    <w:p w:rsidR="00083694" w:rsidRPr="0020624C" w:rsidRDefault="00083694" w:rsidP="00083694">
      <w:pPr>
        <w:pStyle w:val="point"/>
      </w:pPr>
      <w:r w:rsidRPr="0020624C">
        <w:t>75. Бытовая телеаппаратура, видеоаппаратура,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электрические контрольно-измерительные приборы, трансформаторы,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мотоблоки, бензопилы, велосипеды и другие технически сложные товары бытового назначения до поступления в торговый зал или к месту выдачи покупки должны пройти предпродажную подготовку, которая включает распаковку товаров, удаление заводской смазки, пыли, стружек, осмотр товаров, проверку комплектности, качества изделия, наличия необходимой информации о товарах и их производителях, при необходимости сборку изделия и его наладку.</w:t>
      </w:r>
    </w:p>
    <w:p w:rsidR="00083694" w:rsidRPr="0020624C" w:rsidRDefault="00083694" w:rsidP="00083694">
      <w:pPr>
        <w:pStyle w:val="point"/>
      </w:pPr>
      <w:r w:rsidRPr="0020624C">
        <w:t>76. Продажа указанных в пункте 75 настоящих Правил товаров осуществляется только в магазинах, павильонах, в том числе расположенных в торговых центрах, если иное не установлено правилами торговли, осуществляемой в установленных законодательством Республики Беларусь формах.</w:t>
      </w:r>
    </w:p>
    <w:p w:rsidR="00083694" w:rsidRPr="0020624C" w:rsidRDefault="00083694" w:rsidP="00083694">
      <w:pPr>
        <w:pStyle w:val="newncpi"/>
      </w:pPr>
      <w:r w:rsidRPr="0020624C">
        <w:t>Продажа оконечных абонентских устройств (сотовые телефоны, модемы и другое) осуществляется также операторами сотовой подвижной электросвязи в форме развозной торговли.</w:t>
      </w:r>
    </w:p>
    <w:p w:rsidR="00083694" w:rsidRPr="0020624C" w:rsidRDefault="00083694" w:rsidP="00083694">
      <w:pPr>
        <w:pStyle w:val="point"/>
      </w:pPr>
      <w:r w:rsidRPr="0020624C">
        <w:lastRenderedPageBreak/>
        <w:t>77. Выставленные в торговом зале для продажи технически сложные товары должны иметь товарные ярлыки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энергоэффективности.</w:t>
      </w:r>
    </w:p>
    <w:p w:rsidR="00083694" w:rsidRPr="0020624C" w:rsidRDefault="00083694" w:rsidP="00083694">
      <w:pPr>
        <w:pStyle w:val="point"/>
      </w:pPr>
      <w:r w:rsidRPr="0020624C">
        <w:t>78. При продаже запасных частей к технически сложным товарам продавец обязан предоставить покупателю помимо сведений, указанных в части второй пункта 15 настоящих Правил, данные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w:t>
      </w:r>
    </w:p>
    <w:p w:rsidR="00083694" w:rsidRPr="0020624C" w:rsidRDefault="00083694" w:rsidP="00083694">
      <w:pPr>
        <w:pStyle w:val="point"/>
      </w:pPr>
      <w:r w:rsidRPr="0020624C">
        <w:t>79. Товары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083694" w:rsidRPr="0020624C" w:rsidRDefault="00083694" w:rsidP="00083694">
      <w:pPr>
        <w:pStyle w:val="point"/>
      </w:pPr>
      <w:r w:rsidRPr="0020624C">
        <w:t>80. При продаже в присутствии покупателя должна быть произведена проверка качества товаров, их комплектности, наличия относящихся к ним документов, правильности цены товаров.</w:t>
      </w:r>
    </w:p>
    <w:p w:rsidR="00083694" w:rsidRPr="0020624C" w:rsidRDefault="00083694" w:rsidP="00083694">
      <w:pPr>
        <w:pStyle w:val="point"/>
      </w:pPr>
      <w:r w:rsidRPr="0020624C">
        <w:t>81. При передаче товаров покупателю одновременно передаются установленные производителем товаров комплект принадлежностей и эксплуатационные документы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w:t>
      </w:r>
    </w:p>
    <w:p w:rsidR="00083694" w:rsidRPr="0020624C" w:rsidRDefault="00083694" w:rsidP="00083694">
      <w:pPr>
        <w:pStyle w:val="point"/>
      </w:pPr>
      <w:r w:rsidRPr="0020624C">
        <w:t>82. Установка, подключение, наладка и пуск в эксплуатацию отдельных технически сложных товаров,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продавцом на выполнение указанных работ.</w:t>
      </w:r>
    </w:p>
    <w:p w:rsidR="00083694" w:rsidRPr="0020624C" w:rsidRDefault="00083694" w:rsidP="00083694">
      <w:pPr>
        <w:pStyle w:val="newncpi"/>
      </w:pPr>
      <w:r w:rsidRPr="0020624C">
        <w:t>Информацию о юридическом лице или индивидуальном предпринимателе, выполняющих указанные работы, продавец обязан довести до сведения покупателя при продаже товара.</w:t>
      </w:r>
    </w:p>
    <w:p w:rsidR="00083694" w:rsidRPr="0020624C" w:rsidRDefault="00083694" w:rsidP="00083694">
      <w:pPr>
        <w:pStyle w:val="newncpi"/>
      </w:pPr>
      <w:r w:rsidRPr="0020624C">
        <w:t>Если стоимость установки, подключения, наладки или пуска в эксплуатацию товаров включена в их цену, то указанные в части первой настоящего пункта работы должны выполняться бесплатно. При этом покупатель вправе потребовать, а продавец обязан по требованию покупателя предоставить информацию о стоимости указанных работ, включенных в цену товара. Если стоимость установки, подключения, наладки или пуска в эксплуатацию товаров не включена в их цену,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083694" w:rsidRPr="0020624C" w:rsidRDefault="00083694" w:rsidP="00083694">
      <w:pPr>
        <w:pStyle w:val="newncpi"/>
      </w:pPr>
      <w:r w:rsidRPr="0020624C">
        <w:t>Выполнение таких работ должно быть осуществлено в сроки, определенные договором розничной купли-продажи, но не позднее семи календарных дней с момента доставки товаров покупателю.</w:t>
      </w:r>
    </w:p>
    <w:p w:rsidR="00083694" w:rsidRPr="0020624C" w:rsidRDefault="00083694" w:rsidP="00083694">
      <w:pPr>
        <w:pStyle w:val="chapter"/>
      </w:pPr>
      <w:r w:rsidRPr="0020624C">
        <w:t>ГЛАВА 6</w:t>
      </w:r>
      <w:r w:rsidRPr="0020624C">
        <w:br/>
        <w:t>ОСОБЕННОСТИ ПРОДАЖИ ПАРФЮМЕРНО-КОСМЕТИЧЕСКИХ ТОВАРОВ</w:t>
      </w:r>
    </w:p>
    <w:p w:rsidR="00083694" w:rsidRPr="0020624C" w:rsidRDefault="00083694" w:rsidP="00083694">
      <w:pPr>
        <w:pStyle w:val="point"/>
      </w:pPr>
      <w:r w:rsidRPr="0020624C">
        <w:t>83. Парфюмерно-косметические товары должны пройти предпродажную подготовку, которая включает осмотр товаров по внешним признакам.</w:t>
      </w:r>
    </w:p>
    <w:p w:rsidR="00083694" w:rsidRPr="0020624C" w:rsidRDefault="00083694" w:rsidP="00083694">
      <w:pPr>
        <w:pStyle w:val="point"/>
      </w:pPr>
      <w:r w:rsidRPr="0020624C">
        <w:lastRenderedPageBreak/>
        <w:t>84. Покупателю должна быть предоставлена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(блоттеров), пропитанных душистой жидкостью, или иным способом, предоставленным производителем товаров, а также другими свойствами и характеристиками предлагаемых к продаже товаров.</w:t>
      </w:r>
    </w:p>
    <w:p w:rsidR="00083694" w:rsidRPr="0020624C" w:rsidRDefault="00083694" w:rsidP="00083694">
      <w:pPr>
        <w:pStyle w:val="point"/>
      </w:pPr>
      <w:r w:rsidRPr="0020624C">
        <w:t>85. При передаче оплаченных парфюмерно-косметических товаров с целлофановой оберткой или фирменной лентой покупателю может быть предложено проверить содержимое упаковки путем снятия целлофана или фирменной ленты. Работоспособность аэрозольной упаковки товаров должна быть проверена в присутствии покупателя.</w:t>
      </w:r>
    </w:p>
    <w:p w:rsidR="00083694" w:rsidRPr="0020624C" w:rsidRDefault="00083694" w:rsidP="00083694">
      <w:pPr>
        <w:pStyle w:val="chapter"/>
      </w:pPr>
      <w:r w:rsidRPr="0020624C">
        <w:t>ГЛАВА 7</w:t>
      </w:r>
      <w:r w:rsidRPr="0020624C">
        <w:br/>
        <w:t>ОСОБЕННОСТИ ПРОДАЖИ МЕБЕЛИ</w:t>
      </w:r>
    </w:p>
    <w:p w:rsidR="00083694" w:rsidRPr="0020624C" w:rsidRDefault="00083694" w:rsidP="00083694">
      <w:pPr>
        <w:pStyle w:val="point"/>
      </w:pPr>
      <w:r w:rsidRPr="0020624C">
        <w:t>86. Образцы мебели должны быть выставлены в торговом зале таким образом, чтобы обеспечить свободный доступ к ним покупателей для осмотра и демонстрации их действия.</w:t>
      </w:r>
    </w:p>
    <w:p w:rsidR="00083694" w:rsidRPr="0020624C" w:rsidRDefault="00083694" w:rsidP="00083694">
      <w:pPr>
        <w:pStyle w:val="point"/>
      </w:pPr>
      <w:r w:rsidRPr="0020624C">
        <w:t>87. При передаче мебели покупателю работник продавца осуществляет проверку ее комплектности, наличия необходимых для сборки деталей и комплекта фурнитуры, схем сборки мебели (при поставке мебели в разобранном виде), а также проверку наличия всех предметов, входящих в набор мебели.</w:t>
      </w:r>
    </w:p>
    <w:p w:rsidR="00083694" w:rsidRPr="0020624C" w:rsidRDefault="00083694" w:rsidP="00083694">
      <w:pPr>
        <w:pStyle w:val="point"/>
      </w:pPr>
      <w:r w:rsidRPr="0020624C">
        <w:t>88. При продаже мебели покупателю одновременно с кассовым чеком передаются:</w:t>
      </w:r>
    </w:p>
    <w:p w:rsidR="00083694" w:rsidRPr="0020624C" w:rsidRDefault="00083694" w:rsidP="00083694">
      <w:pPr>
        <w:pStyle w:val="newncpi"/>
      </w:pPr>
      <w:r w:rsidRPr="0020624C">
        <w:t>документация, прилагаемая к товарам;</w:t>
      </w:r>
    </w:p>
    <w:p w:rsidR="00083694" w:rsidRPr="0020624C" w:rsidRDefault="00083694" w:rsidP="00083694">
      <w:pPr>
        <w:pStyle w:val="newncpi"/>
      </w:pPr>
      <w:r w:rsidRPr="0020624C">
        <w:t>товарный чек либо иной документ, подтверждающий факт приобретения товаров, в которых указываются наименование (фирменное наименование) продавца, а если продавцом является индивидуальный предприниматель - его фамилия, собственное имя, отчество (если таковое имеется), наименование товаров, количество предметов, входящих в набор мебели, цена товаров, дата продажи. При наличии в кассовом чеке указанной информации товарный чек может не выписываться. При этом на кассовом чеке подписи лица, непосредственно осуществившего продажу, не требуется.</w:t>
      </w:r>
    </w:p>
    <w:p w:rsidR="00083694" w:rsidRPr="0020624C" w:rsidRDefault="00083694" w:rsidP="00083694">
      <w:pPr>
        <w:pStyle w:val="point"/>
      </w:pPr>
      <w:r w:rsidRPr="0020624C">
        <w:t>89. Сборка и доставка мебели осуществляются за отдельную плату, если иное не установлено договором розничной купли-продажи.</w:t>
      </w:r>
    </w:p>
    <w:p w:rsidR="00083694" w:rsidRPr="0020624C" w:rsidRDefault="00083694" w:rsidP="00083694">
      <w:pPr>
        <w:pStyle w:val="chapter"/>
      </w:pPr>
      <w:r w:rsidRPr="0020624C">
        <w:t>ГЛАВА 8</w:t>
      </w:r>
      <w:r w:rsidRPr="0020624C">
        <w:br/>
        <w:t>ОСОБЕННОСТИ ПРОДАЖИ ЭКЗЕМПЛЯРОВ АУДИОВИЗУАЛЬНЫХ ПРОИЗВЕДЕНИЙ, КОМПЬЮТЕРНЫХ ПРОГРАММ И ФОНОГРАММ</w:t>
      </w:r>
    </w:p>
    <w:p w:rsidR="00083694" w:rsidRPr="0020624C" w:rsidRDefault="00083694" w:rsidP="00083694">
      <w:pPr>
        <w:pStyle w:val="point"/>
      </w:pPr>
      <w:r w:rsidRPr="0020624C">
        <w:t>90. Продажа экземпляров аудиовизуальных произведений, компьютерных программ и фонограмм осуществляется в магазинах, киосках, павильонах, в том числе расположенных в торговых центрах, если иное не установлено правилами торговли, осуществляемой в установленных законодательством Республики Беларусь формах.</w:t>
      </w:r>
    </w:p>
    <w:p w:rsidR="00083694" w:rsidRPr="0020624C" w:rsidRDefault="00083694" w:rsidP="00083694">
      <w:pPr>
        <w:pStyle w:val="point"/>
      </w:pPr>
      <w:r w:rsidRPr="0020624C">
        <w:t>91. При продаже экземпляров аудиовизуальных произведений, компьютерных программ и фонограмм продавец обязан предоставить покупателю помимо сведений, указанных в части второй пункта 15 настоящих Правил, следующую информацию о предлагаемых к продаже товарах, наличие которой на каждом экземпляре (упаковке) является обязательным:</w:t>
      </w:r>
    </w:p>
    <w:p w:rsidR="00083694" w:rsidRPr="0020624C" w:rsidRDefault="00083694" w:rsidP="00083694">
      <w:pPr>
        <w:pStyle w:val="newncpi"/>
      </w:pPr>
      <w:r w:rsidRPr="0020624C">
        <w:lastRenderedPageBreak/>
        <w:t>наименование, место нахождения производителя экземпляра аудиовизуального произведения, компьютерной программы или фонограммы;</w:t>
      </w:r>
    </w:p>
    <w:p w:rsidR="00083694" w:rsidRPr="0020624C" w:rsidRDefault="00083694" w:rsidP="00083694">
      <w:pPr>
        <w:pStyle w:val="newncpi"/>
      </w:pPr>
      <w:r w:rsidRPr="0020624C">
        <w:t>технические характеристики аудио- или видеоносителя, а также записи аудиовизуального произведения и фонограммы;</w:t>
      </w:r>
    </w:p>
    <w:p w:rsidR="00083694" w:rsidRPr="0020624C" w:rsidRDefault="00083694" w:rsidP="00083694">
      <w:pPr>
        <w:pStyle w:val="newncpi"/>
      </w:pPr>
      <w:r w:rsidRPr="0020624C">
        <w:t>сведения об обладателе авторских и смежных прав на аудиовизуальные произведения и фонограммы.</w:t>
      </w:r>
    </w:p>
    <w:p w:rsidR="00083694" w:rsidRPr="0020624C" w:rsidRDefault="00083694" w:rsidP="00083694">
      <w:pPr>
        <w:pStyle w:val="newncpi"/>
      </w:pPr>
      <w:r w:rsidRPr="0020624C">
        <w:t>В отношении экземпляров фильмов продавец обязан предоставить покупателю также следующие сведения:</w:t>
      </w:r>
    </w:p>
    <w:p w:rsidR="00083694" w:rsidRPr="0020624C" w:rsidRDefault="00083694" w:rsidP="00083694">
      <w:pPr>
        <w:pStyle w:val="newncpi"/>
      </w:pPr>
      <w:r w:rsidRPr="0020624C">
        <w:t>наименование фильма, страны и студии, на которой снят фильм, год его выпуска;</w:t>
      </w:r>
    </w:p>
    <w:p w:rsidR="00083694" w:rsidRPr="0020624C" w:rsidRDefault="00083694" w:rsidP="00083694">
      <w:pPr>
        <w:pStyle w:val="newncpi"/>
      </w:pPr>
      <w:r w:rsidRPr="0020624C">
        <w:t>основные фильмографические данные (жанр, аннотация, сведения об авторе сценария, режиссере, композиторе, исполнителях главных ролей и другое);</w:t>
      </w:r>
    </w:p>
    <w:p w:rsidR="00083694" w:rsidRPr="0020624C" w:rsidRDefault="00083694" w:rsidP="00083694">
      <w:pPr>
        <w:pStyle w:val="newncpi"/>
      </w:pPr>
      <w:r w:rsidRPr="0020624C">
        <w:t>продолжительность фильма (в минутах);</w:t>
      </w:r>
    </w:p>
    <w:p w:rsidR="00083694" w:rsidRPr="0020624C" w:rsidRDefault="00083694" w:rsidP="00083694">
      <w:pPr>
        <w:pStyle w:val="newncpi"/>
      </w:pPr>
      <w:r w:rsidRPr="0020624C">
        <w:t>индекс фильма и рекомендации по возрастному ограничению зрительской аудитории (при их наличии) в соответствии с государственным регистрационным удостоверением.</w:t>
      </w:r>
    </w:p>
    <w:p w:rsidR="00083694" w:rsidRPr="0020624C" w:rsidRDefault="00083694" w:rsidP="00083694">
      <w:pPr>
        <w:pStyle w:val="point"/>
      </w:pPr>
      <w:r w:rsidRPr="0020624C">
        <w:t>92. Экземпляры аудиовизуальных произведений, компьютерных программ и фонограмм до подачи в торговый зал (размещения в месте продажи) должны пройти предпродажную подготовку, включая осмотр и проверку целостности упаковки товаров, наличия необходимой информации о товарах и их производителях.</w:t>
      </w:r>
    </w:p>
    <w:p w:rsidR="00083694" w:rsidRPr="0020624C" w:rsidRDefault="00083694" w:rsidP="00083694">
      <w:pPr>
        <w:pStyle w:val="point"/>
      </w:pPr>
      <w:r w:rsidRPr="0020624C">
        <w:t>93. При передаче оплаченных товаров покупателю работник продавца проверяет целостность их упаковки, а по требованию покупателя предоставляет ему возможность ознакомления с фрагментами аудиовизуального произведения, компьютерной программы или фонограммы.</w:t>
      </w:r>
    </w:p>
    <w:p w:rsidR="00083694" w:rsidRPr="0020624C" w:rsidRDefault="00083694" w:rsidP="00083694">
      <w:pPr>
        <w:pStyle w:val="point"/>
      </w:pPr>
      <w:r w:rsidRPr="0020624C">
        <w:t>94. Продажа экземпляров аудиовизуальных произведений, компьютерных программ и фонограмм осуществляется только в упаковке производителя.</w:t>
      </w:r>
    </w:p>
    <w:p w:rsidR="00083694" w:rsidRPr="0020624C" w:rsidRDefault="00083694" w:rsidP="00083694">
      <w:pPr>
        <w:pStyle w:val="point"/>
      </w:pPr>
      <w:r w:rsidRPr="0020624C">
        <w:t>95. Запрещается продажа фильмов, не имеющих государственных регистрационных удостоверений, а фильмов, которым присвоены индексы «****», «Э18», - также заключения Республиканской экспертной комиссии по предотвращению пропаганды порнографии, насилия и жестокости.</w:t>
      </w:r>
    </w:p>
    <w:p w:rsidR="00083694" w:rsidRPr="0020624C" w:rsidRDefault="00083694" w:rsidP="00083694">
      <w:pPr>
        <w:pStyle w:val="point"/>
      </w:pPr>
      <w:r w:rsidRPr="0020624C">
        <w:t>96. Требования настоящей главы в части предоставления информации об аудиовизуальных произведениях, компьютерных программах или фонограммах, их предпродажной подготовки, ознакомления покупателя с фрагментами аудиовизуального произведения, компьютерной программы или фонограммы распространяются на продажу экземпляров аудиовизуальных произведений, компьютерных программ и фонограмм без материального носителя.</w:t>
      </w:r>
    </w:p>
    <w:p w:rsidR="00083694" w:rsidRPr="0020624C" w:rsidRDefault="00083694" w:rsidP="00083694">
      <w:pPr>
        <w:pStyle w:val="chapter"/>
      </w:pPr>
      <w:r w:rsidRPr="0020624C">
        <w:t>ГЛАВА 9</w:t>
      </w:r>
      <w:r w:rsidRPr="0020624C">
        <w:br/>
        <w:t>ОСОБЕННОСТИ ПРОДАЖИ НЕПРОДОВОЛЬСТВЕННЫХ ТОВАРОВ, БЫВШИХ В УПОТРЕБЛЕНИИ</w:t>
      </w:r>
    </w:p>
    <w:p w:rsidR="00083694" w:rsidRPr="0020624C" w:rsidRDefault="00083694" w:rsidP="00083694">
      <w:pPr>
        <w:pStyle w:val="point"/>
      </w:pPr>
      <w:r w:rsidRPr="0020624C">
        <w:t xml:space="preserve">97. Продажа непродовольственных товаров, бывших в употреблении (далее - бывшие в употреблении товары), осуществляется в специализированных магазинах, павильонах либо специализированных секциях магазинов по торговле непродовольственными товарами, если иное не установлено правилами торговли, осуществляемой в установленных законодательством Республики Беларусь формах. </w:t>
      </w:r>
      <w:r w:rsidRPr="0020624C">
        <w:lastRenderedPageBreak/>
        <w:t>Продажа бывших в употреблении товаров вместе с новыми товарами в магазинах, павильонах, секциях не допускается.</w:t>
      </w:r>
    </w:p>
    <w:p w:rsidR="00083694" w:rsidRPr="0020624C" w:rsidRDefault="00083694" w:rsidP="00083694">
      <w:pPr>
        <w:pStyle w:val="newncpi"/>
      </w:pPr>
      <w:r w:rsidRPr="0020624C">
        <w:t>На вывеске магазина (павильона), в доступном месте секции должна быть представлена информация о продаже бывших в употреблении товаров.</w:t>
      </w:r>
    </w:p>
    <w:p w:rsidR="00083694" w:rsidRPr="0020624C" w:rsidRDefault="00083694" w:rsidP="00083694">
      <w:pPr>
        <w:pStyle w:val="point"/>
      </w:pPr>
      <w:r w:rsidRPr="0020624C">
        <w:t>98. Бывшие в употреблении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товаров, комплектности, а также наличия необходимой документации. Бывшие в употреблении одежда и обувь подлежат в обязательном порядке стирке или химической чистке (в зависимости от вида изделий) в объектах, оказывающих такие услуги. Химическая чистка, стирка и отутюживание, ремонт и реставрация иных бывших в употреблении товаров производятся при необходимости.</w:t>
      </w:r>
    </w:p>
    <w:p w:rsidR="00083694" w:rsidRPr="0020624C" w:rsidRDefault="00083694" w:rsidP="00083694">
      <w:pPr>
        <w:pStyle w:val="newncpi"/>
      </w:pPr>
      <w:r w:rsidRPr="0020624C">
        <w:t>Продажа бывших в употреблении товаров, в отношении которых в соответствии с санитарно-эпидемиологическими требованиями законодательства должна быть проведена гигиеническая экспертиза, осуществляется при наличии заключения, выдаваемого органами государственного санитарного надзора.</w:t>
      </w:r>
    </w:p>
    <w:p w:rsidR="00083694" w:rsidRPr="0020624C" w:rsidRDefault="00083694" w:rsidP="00083694">
      <w:pPr>
        <w:pStyle w:val="point"/>
      </w:pPr>
      <w:r w:rsidRPr="0020624C">
        <w:t>99. Не подлежат продаже бывшие в употреблении предметы личной гигиены, изделия медицинского назначения, лекарственные средства, биологически активные добавки, парфюмерно-косметические товары, товары бытовой химии, белье нательное швейное и трикотажное, чулочно-носочные изделия, предметы женского туалета, товары для новорожденных (погремушки, жевательные кольца,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производителя.</w:t>
      </w:r>
    </w:p>
    <w:p w:rsidR="00083694" w:rsidRPr="0020624C" w:rsidRDefault="00083694" w:rsidP="00083694">
      <w:pPr>
        <w:pStyle w:val="point"/>
      </w:pPr>
      <w:r w:rsidRPr="0020624C">
        <w:t>100. Информация о бывших в употреблении товарах помимо сведений, указанных в части второй пункта 15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(чистка, стирка, дезинфекция, дезинсекция), технических характеристиках (для технически сложных товаров бытового назначения), назначении товаров и возможности использования их по назначению или для иных целей.</w:t>
      </w:r>
    </w:p>
    <w:p w:rsidR="00083694" w:rsidRPr="0020624C" w:rsidRDefault="00083694" w:rsidP="00083694">
      <w:pPr>
        <w:pStyle w:val="newncpi"/>
      </w:pPr>
      <w:r w:rsidRPr="0020624C">
        <w:t>Информация о бывших в употреблении запасных частях к технически сложным товарам кроме сведений, указанных в части первой настоящего пункта, должна содержать указание на марку, модель, год выпуска, иные признаки такой запасной части, позволяющие установить, что эта запасная часть соответствует конкретным технически сложным товарам.</w:t>
      </w:r>
    </w:p>
    <w:p w:rsidR="00083694" w:rsidRPr="0020624C" w:rsidRDefault="00083694" w:rsidP="00083694">
      <w:pPr>
        <w:pStyle w:val="newncpi"/>
      </w:pPr>
      <w:r w:rsidRPr="0020624C">
        <w:t>Сведения, характеризующие состояние бывших в употреблении товаров, в том числе их недостатки, должны быть указаны на товарном ярлыке, а также в документе, подтверждающем факт приобретения товаров.</w:t>
      </w:r>
    </w:p>
    <w:p w:rsidR="00083694" w:rsidRPr="0020624C" w:rsidRDefault="00083694" w:rsidP="00083694">
      <w:pPr>
        <w:pStyle w:val="point"/>
      </w:pPr>
      <w:r w:rsidRPr="0020624C">
        <w:t>101. При продаже бывших в употреблении технически сложных товаров покупателю одновременно передаются (при наличии у продавца) соответствующие эксплуатационные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покупателя на использование оставшегося гарантийного срока.</w:t>
      </w:r>
    </w:p>
    <w:p w:rsidR="00083694" w:rsidRPr="0020624C" w:rsidRDefault="00083694" w:rsidP="00083694">
      <w:pPr>
        <w:pStyle w:val="point"/>
      </w:pPr>
      <w:r w:rsidRPr="0020624C">
        <w:t xml:space="preserve">102. Покупатель, которому проданы бывшие в употреблении товары ненадлежащего качества, если их недостатки не были оговорены продавцом, вправе по своему выбору </w:t>
      </w:r>
      <w:r w:rsidRPr="0020624C">
        <w:lastRenderedPageBreak/>
        <w:t>предъявить требования, предусмотренные Законом Республики Беларусь «О защите прав потребителей».</w:t>
      </w:r>
    </w:p>
    <w:p w:rsidR="00083694" w:rsidRPr="0020624C" w:rsidRDefault="00083694" w:rsidP="00083694">
      <w:pPr>
        <w:pStyle w:val="point"/>
      </w:pPr>
      <w:r w:rsidRPr="0020624C">
        <w:t>103. Бывшие в употреблении товары надлежащего качества обмену и возврату не подлежат.</w:t>
      </w:r>
    </w:p>
    <w:p w:rsidR="00083694" w:rsidRPr="0020624C" w:rsidRDefault="00083694" w:rsidP="00083694">
      <w:pPr>
        <w:pStyle w:val="point"/>
      </w:pPr>
      <w:r w:rsidRPr="0020624C">
        <w:t>104. Бывшие в употреблении товары передаются покупателям в том же порядке, что и новые, если иное не установлено в настоящей главе.</w:t>
      </w:r>
    </w:p>
    <w:p w:rsidR="00083694" w:rsidRPr="0020624C" w:rsidRDefault="00083694" w:rsidP="00083694">
      <w:pPr>
        <w:pStyle w:val="chapter"/>
      </w:pPr>
      <w:r w:rsidRPr="0020624C">
        <w:t>ГЛАВА 10</w:t>
      </w:r>
      <w:r w:rsidRPr="0020624C">
        <w:br/>
        <w:t>ОСОБЕННОСТИ ПРОДАЖИ ТРАНСПОРТНЫХ СРЕДСТВ И АВТОЗАПЧАСТЕЙ</w:t>
      </w:r>
    </w:p>
    <w:p w:rsidR="00083694" w:rsidRPr="0020624C" w:rsidRDefault="00083694" w:rsidP="00083694">
      <w:pPr>
        <w:pStyle w:val="point"/>
      </w:pPr>
      <w:r w:rsidRPr="0020624C">
        <w:t>105. Механические транспортные средства, электромобили, прицепы, иные транспортные средства, самоходные машины, сельскохозяйственная техника (далее - транспортные средства) должны пройти предпродажную подготовку.</w:t>
      </w:r>
    </w:p>
    <w:p w:rsidR="00083694" w:rsidRPr="0020624C" w:rsidRDefault="00083694" w:rsidP="00083694">
      <w:pPr>
        <w:pStyle w:val="newncpi"/>
      </w:pPr>
      <w:r w:rsidRPr="0020624C">
        <w:t>Состав работ по предпродажной подготовке новых транспортных средств определяется их производителями, бывших в употреблении - продавцом.</w:t>
      </w:r>
    </w:p>
    <w:p w:rsidR="00083694" w:rsidRPr="0020624C" w:rsidRDefault="00083694" w:rsidP="00083694">
      <w:pPr>
        <w:pStyle w:val="newncpi"/>
      </w:pPr>
      <w:r w:rsidRPr="0020624C">
        <w:t>Предпродажная подготовка проводится продавцом при наличии предусмотренных законодательством Республики Беларусь разрешительных документов на осуществление такой деятельности либо уполномоченной на такую деятельность организацией по договору с продавцом.</w:t>
      </w:r>
    </w:p>
    <w:p w:rsidR="00083694" w:rsidRPr="0020624C" w:rsidRDefault="00083694" w:rsidP="00083694">
      <w:pPr>
        <w:pStyle w:val="newncpi"/>
      </w:pPr>
      <w:r w:rsidRPr="0020624C">
        <w:t>В сервисной книжке на транспортное средство или ином заменяющем ее документе продавец обязан сделать отметку о проведении такой подготовки.</w:t>
      </w:r>
    </w:p>
    <w:p w:rsidR="00083694" w:rsidRPr="0020624C" w:rsidRDefault="00083694" w:rsidP="00083694">
      <w:pPr>
        <w:pStyle w:val="point"/>
      </w:pPr>
      <w:r w:rsidRPr="0020624C">
        <w:t>106. Продажа транспортных средств осуществляется в магазинах, павильонах, в том числе расположенных в торговых центрах, если иное не установлено правилами торговли, осуществляемой в установленных законодательством Республики Беларусь формах. При этом демонстрация предлагаемых к продаже транспортных средств может осуществляться на специально оборудованных площадках, достаточных для маневрирования этих транспортных средств.</w:t>
      </w:r>
    </w:p>
    <w:p w:rsidR="00083694" w:rsidRPr="0020624C" w:rsidRDefault="00083694" w:rsidP="00083694">
      <w:pPr>
        <w:pStyle w:val="newncpi"/>
      </w:pPr>
      <w:r w:rsidRPr="0020624C">
        <w:t>При демонстрации предлагаемых к продаже транспортных средств обеспечивается свободный доступ к ним покупателя.</w:t>
      </w:r>
    </w:p>
    <w:p w:rsidR="00083694" w:rsidRPr="0020624C" w:rsidRDefault="00083694" w:rsidP="00083694">
      <w:pPr>
        <w:pStyle w:val="newncpi"/>
      </w:pPr>
      <w:r w:rsidRPr="0020624C">
        <w:t>Продавец должен предоставить покупателю возможность до оформления покупки проверить качество выполненных работ по предпродажной подготовке транспортного средства, его комплектность, а также ознакомиться с инструкцией о порядке ухода и эксплуатации.</w:t>
      </w:r>
    </w:p>
    <w:p w:rsidR="00083694" w:rsidRPr="0020624C" w:rsidRDefault="00083694" w:rsidP="00083694">
      <w:pPr>
        <w:pStyle w:val="point"/>
      </w:pPr>
      <w:r w:rsidRPr="0020624C">
        <w:t>107. При продаже двигателей, кузовов, кабин, шасси, рам, иных запасных частей к транспортным средствам (далее - автозапчасти) продавец обязан предоставить покупателю помимо сведений, указанных в части второй пункта 15 настоящих Правил, указание на марку, модель, год выпуска, иные признаки автозапчастей, позволяющие установить, что эта автозапчасть соответствует конкретному типу (марке, модели) транспортного средства.</w:t>
      </w:r>
    </w:p>
    <w:p w:rsidR="00083694" w:rsidRPr="0020624C" w:rsidRDefault="00083694" w:rsidP="00083694">
      <w:pPr>
        <w:pStyle w:val="point"/>
      </w:pPr>
      <w:r w:rsidRPr="0020624C">
        <w:t>108. При передаче транспортного средства покупателю одновременно передаются установленные производителем комплект принадлежностей и документы, в том числе сервисная книжка или иной заменяющий ее документ.</w:t>
      </w:r>
    </w:p>
    <w:p w:rsidR="00083694" w:rsidRPr="0020624C" w:rsidRDefault="00083694" w:rsidP="00083694">
      <w:pPr>
        <w:pStyle w:val="newncpi"/>
      </w:pPr>
      <w:r w:rsidRPr="0020624C">
        <w:t xml:space="preserve">При продаже механических транспортных средств с рабочим объемом двигателя 50 кубических сантиметров и более и максимальной конструктивной скоростью более 50 километров в час, прицепов к ним, кроме боковых прицепов к мотоциклам, колесных </w:t>
      </w:r>
      <w:r w:rsidRPr="0020624C">
        <w:lastRenderedPageBreak/>
        <w:t>тракторов, прицепов и двигателей к ним, самоходных машин и двигателей к ним, а также кузовов, кабин, шасси, рам транспортных средств и самоходных машин продавец выдает покупателю счет-справку, если иное не установлено Президентом Республики Беларусь, и иные документы, необходимые для государственной регистрации транспортных средств, внесения изменений в документы, связанные с регистрацией транспортных средств. Счет-справка является документом, подтверждающим заключение договора розничной купли-продажи.</w:t>
      </w:r>
    </w:p>
    <w:p w:rsidR="00083694" w:rsidRPr="0020624C" w:rsidRDefault="00083694" w:rsidP="00083694">
      <w:pPr>
        <w:pStyle w:val="newncpi"/>
      </w:pPr>
      <w:r w:rsidRPr="0020624C">
        <w:t>В случае утраты покупателем счет-справки продавец обязан по заявлению покупателя и при предъявлении им документа, удостоверяющего личность, выдать новую счет-справку с пометкой «дубликат» с указанием серии, номера и даты ранее выданной счет-справки.</w:t>
      </w:r>
    </w:p>
    <w:p w:rsidR="00083694" w:rsidRPr="0020624C" w:rsidRDefault="00083694" w:rsidP="00083694">
      <w:pPr>
        <w:pStyle w:val="point"/>
      </w:pPr>
      <w:r w:rsidRPr="0020624C">
        <w:t>109. Продавец при передаче покупателю транспортного средства обязан проверить в присутствии покупателя качество выполненных работ по предпродажной подготовке транспортного средства, а также комплектность транспортного средства.</w:t>
      </w:r>
    </w:p>
    <w:p w:rsidR="00083694" w:rsidRPr="0020624C" w:rsidRDefault="00083694" w:rsidP="00083694">
      <w:pPr>
        <w:pStyle w:val="point"/>
      </w:pPr>
      <w:r w:rsidRPr="0020624C">
        <w:t>110. При продаже транспортных средств покупателю одновременно с кассовым чеком передаются:</w:t>
      </w:r>
    </w:p>
    <w:p w:rsidR="00083694" w:rsidRPr="0020624C" w:rsidRDefault="00083694" w:rsidP="00083694">
      <w:pPr>
        <w:pStyle w:val="newncpi"/>
      </w:pPr>
      <w:r w:rsidRPr="0020624C">
        <w:t>документация, прилагаемая к транспортным средствам;</w:t>
      </w:r>
    </w:p>
    <w:p w:rsidR="00083694" w:rsidRPr="0020624C" w:rsidRDefault="00083694" w:rsidP="00083694">
      <w:pPr>
        <w:pStyle w:val="newncpi"/>
      </w:pPr>
      <w:r w:rsidRPr="0020624C">
        <w:t>товарный чек либо иной документ, подтверждающий факт приобретения товара, в которых указываются наименование (фирменное наименование) продавца, а если продавцом является индивидуальный предприниматель - его фамилия, собственное имя, отчество (если таковое имеется), наименование транспортного средства, марка, номера его агрегатов, дата продажи и цена транспортного средства, а также подпись работника продавца, осуществляющего продажу. При наличии в кассовом чеке либо в документации, прилагаемой к транспортному средству, указанной информации товарный чек либо иной документ, подтверждающий факт приобретения товара, могут не выписываться. При этом на кассовом чеке подписи лица, непосредственно осуществившего продажу, не требуется.</w:t>
      </w:r>
    </w:p>
    <w:p w:rsidR="00083694" w:rsidRPr="0020624C" w:rsidRDefault="00083694" w:rsidP="00083694">
      <w:pPr>
        <w:pStyle w:val="chapter"/>
      </w:pPr>
      <w:r w:rsidRPr="0020624C">
        <w:t>ГЛАВА 11</w:t>
      </w:r>
      <w:r w:rsidRPr="0020624C">
        <w:br/>
        <w:t>ОСОБЕННОСТИ ПРОДАЖИ СТРОИТЕЛЬНЫХ МАТЕРИАЛОВ И ИЗДЕЛИЙ</w:t>
      </w:r>
    </w:p>
    <w:p w:rsidR="00083694" w:rsidRPr="0020624C" w:rsidRDefault="00083694" w:rsidP="00083694">
      <w:pPr>
        <w:pStyle w:val="point"/>
      </w:pPr>
      <w:r w:rsidRPr="0020624C">
        <w:t>111. Лесо- и пиломатериалы (лесоматериалы круглые, брус, доски, горбыль деловой и другое), изделия из древесины и древесных материалов (детали деревянные, блоки дверные и оконные, комплекты для постройки садовых домиков, хозяйственных построек и другое), материалы для облицовки и отделки (обои, линолеум, искусственные отделочные материалы и другое), металлопродукция (трубы, крепежные изделия, прокатные профильные материалы, проволока, сетка металлическая и другое), инструменты (ручные инструменты для обработки металла, дерева, инструменты измерительные, для малярных работ и другое), замочно-скобяные изделия, санитарно-техническое оборудование, прочие строительные материалы (кирпич, цемент, щебень, песок, блоки фундаментные и тротуарные, столбы железобетонные, кровельные, гидро- и теплоизоляционные материалы, стекло и другое) (далее - строительные материалы и изделия) должны пройти предпродажную подготовку, которая включает осмотр товаров, их сортировку, проверку качества, комплектности, наличия необходимой информации о товарах и их производителях.</w:t>
      </w:r>
    </w:p>
    <w:p w:rsidR="00083694" w:rsidRPr="0020624C" w:rsidRDefault="00083694" w:rsidP="00083694">
      <w:pPr>
        <w:pStyle w:val="point"/>
      </w:pPr>
      <w:r w:rsidRPr="0020624C">
        <w:t>112. Строительные материалы и изделия размещаются раздельно по размерам, маркам, сортам и другим характеристикам, определяющим их область применения и потребительские свойства.</w:t>
      </w:r>
    </w:p>
    <w:p w:rsidR="00083694" w:rsidRPr="0020624C" w:rsidRDefault="00083694" w:rsidP="00083694">
      <w:pPr>
        <w:pStyle w:val="point"/>
      </w:pPr>
      <w:r w:rsidRPr="0020624C">
        <w:lastRenderedPageBreak/>
        <w:t>113. Отбор покупателем строительных материалов и изделий может производиться как в торговом зале, так и непосредственно в местах их складирования.</w:t>
      </w:r>
    </w:p>
    <w:p w:rsidR="00083694" w:rsidRPr="0020624C" w:rsidRDefault="00083694" w:rsidP="00083694">
      <w:pPr>
        <w:pStyle w:val="point"/>
      </w:pPr>
      <w:r w:rsidRPr="0020624C">
        <w:t>114. Информация о предлагаемых к продаже строительных материалах и изделиях помимо сведений, указанных в части второй пункта 15 настоящих Правил, должна содержать с учетом особенностей конкретных товаров сведения о материале, отделке, марке, типе, размере, сорте и других основных показателях, характеризующих данные товары.</w:t>
      </w:r>
    </w:p>
    <w:p w:rsidR="00083694" w:rsidRPr="0020624C" w:rsidRDefault="00083694" w:rsidP="00083694">
      <w:pPr>
        <w:pStyle w:val="newncpi"/>
      </w:pPr>
      <w:r w:rsidRPr="0020624C">
        <w:t>При продаже строительных материалов и изделий в определенной комплектности (садовые домики, хозяйственные постройки и другое) покупателю должна быть предоставлена информация, содержащая сведения о наименовании и количестве материалов и изделий, входящих в комплект, степени и способах их обработки (наличие и способ пропитки, влажность и способ сушки и другое).</w:t>
      </w:r>
    </w:p>
    <w:p w:rsidR="00083694" w:rsidRPr="0020624C" w:rsidRDefault="00083694" w:rsidP="00083694">
      <w:pPr>
        <w:pStyle w:val="point"/>
      </w:pPr>
      <w:r w:rsidRPr="0020624C">
        <w:t>115. Стекло листовое продается целыми листами или нарезается по размерам, указанным покупателем.</w:t>
      </w:r>
    </w:p>
    <w:p w:rsidR="00083694" w:rsidRPr="0020624C" w:rsidRDefault="00083694" w:rsidP="00083694">
      <w:pPr>
        <w:pStyle w:val="newncpi"/>
      </w:pPr>
      <w:r w:rsidRPr="0020624C">
        <w:t>Остатки стекла шириной до 20 сантиметров включительно оплачиваются покупателем и выдаются ему вместе с основной покупкой.</w:t>
      </w:r>
    </w:p>
    <w:p w:rsidR="00083694" w:rsidRPr="0020624C" w:rsidRDefault="00083694" w:rsidP="00083694">
      <w:pPr>
        <w:pStyle w:val="point"/>
      </w:pPr>
      <w:r w:rsidRPr="0020624C">
        <w:t>116. Место продажи нефасованных крепежных изделий, реализуемых по массе, должно быть оснащено соответствующими средствами измерений.</w:t>
      </w:r>
    </w:p>
    <w:p w:rsidR="00083694" w:rsidRPr="0020624C" w:rsidRDefault="00083694" w:rsidP="00083694">
      <w:pPr>
        <w:pStyle w:val="point"/>
      </w:pPr>
      <w:r w:rsidRPr="0020624C">
        <w:t>117. Продавец обязан обеспечить покупателю возможность проверки правильности массы, меры и сортности приобретенных товаров. В этих целях на доступном для покупателя месте размещается информация с указанием коэффициентов перевода круглых лесо- и пиломатериалов в плотную кубомассу, кубатуры пиломатериалов, правил их измерения. По требованию покупателя продавец обязан ознакомить его с порядком измерения строительных материалов и изделий, установленным техническими нормативными правовыми актами.</w:t>
      </w:r>
    </w:p>
    <w:p w:rsidR="00083694" w:rsidRPr="0020624C" w:rsidRDefault="00083694" w:rsidP="00083694">
      <w:pPr>
        <w:pStyle w:val="point"/>
      </w:pPr>
      <w:r w:rsidRPr="0020624C">
        <w:t>118. При продаже строительных материалов и изделий покупателю вместе с товаром одновременно с кассовым чеком передаются:</w:t>
      </w:r>
    </w:p>
    <w:p w:rsidR="00083694" w:rsidRPr="0020624C" w:rsidRDefault="00083694" w:rsidP="00083694">
      <w:pPr>
        <w:pStyle w:val="newncpi"/>
      </w:pPr>
      <w:r w:rsidRPr="0020624C">
        <w:t>документация, прилагаемая к товарам;</w:t>
      </w:r>
    </w:p>
    <w:p w:rsidR="00083694" w:rsidRPr="0020624C" w:rsidRDefault="00083694" w:rsidP="00083694">
      <w:pPr>
        <w:pStyle w:val="newncpi"/>
      </w:pPr>
      <w:r w:rsidRPr="0020624C">
        <w:t>товарный чек либо иной документ, подтверждающий факт приобретения товаров, в которых указываются наименование (фирменное наименование) продавца, а если продавцом является индивидуальный предприниматель - его фамилия, собственное имя, отчество (если таковое имеется), наименование товаров, иные показатели, характеризующие данные товары в соответствии с техническими нормативными правовыми актами, количество товаров. При наличии в кассовом чеке указанной информации товарный чек может не выписываться. При этом на кассовом чеке подписи лица, непосредственно осуществившего продажу, не требуется.</w:t>
      </w:r>
    </w:p>
    <w:p w:rsidR="00083694" w:rsidRPr="0020624C" w:rsidRDefault="00083694" w:rsidP="00083694">
      <w:pPr>
        <w:pStyle w:val="point"/>
      </w:pPr>
      <w:r w:rsidRPr="0020624C">
        <w:t>119. При передаче строительных материалов и изделий в определенной комплектности работник продавца проверяет в присутствии покупателя наличие изделий, входящих в комплект, а также наличие документации, прилагаемой к товарам, в том числе описи входящих в комплект строительных материалов и изделий, инструкции по сборке.</w:t>
      </w:r>
    </w:p>
    <w:p w:rsidR="00083694" w:rsidRPr="0020624C" w:rsidRDefault="00083694" w:rsidP="00083694">
      <w:pPr>
        <w:pStyle w:val="point"/>
      </w:pPr>
      <w:r w:rsidRPr="0020624C">
        <w:t>120. Продавец должен обеспечить условия для вывоза строительных материалов и изделий транспортом покупателя, а также бесплатную погрузку крупногабаритных строительных материалов и изделий и строительных материалов и изделий массой свыше 25 килограммов на транспортное средство покупателя.</w:t>
      </w:r>
    </w:p>
    <w:p w:rsidR="00083694" w:rsidRPr="0020624C" w:rsidRDefault="00083694" w:rsidP="00083694">
      <w:pPr>
        <w:pStyle w:val="chapter"/>
      </w:pPr>
      <w:r w:rsidRPr="0020624C">
        <w:lastRenderedPageBreak/>
        <w:t>ГЛАВА 12</w:t>
      </w:r>
      <w:r w:rsidRPr="0020624C">
        <w:br/>
        <w:t>ОСОБЕННОСТИ ПРОДАЖИ ДРАГОЦЕННЫХ МЕТАЛЛОВ, ДРАГОЦЕННЫХ КАМНЕЙ, ЮВЕЛИРНЫХ И ДРУГИХ БЫТОВЫХ ИЗДЕЛИЙ</w:t>
      </w:r>
    </w:p>
    <w:p w:rsidR="00083694" w:rsidRPr="0020624C" w:rsidRDefault="00083694" w:rsidP="00083694">
      <w:pPr>
        <w:pStyle w:val="point"/>
      </w:pPr>
      <w:r w:rsidRPr="0020624C">
        <w:t>121. Продажа ювелирных и других бытовых изделий, сусального золота и сусального серебра, драгоценных камней* осуществляется только в магазинах, павильонах, в том числе расположенных в торговых центрах, если иное не определено в правилах торговли, осуществляемой в установленных законодательством Республики Беларусь формах.</w:t>
      </w:r>
    </w:p>
    <w:p w:rsidR="00083694" w:rsidRPr="0020624C" w:rsidRDefault="00083694" w:rsidP="00083694">
      <w:pPr>
        <w:pStyle w:val="snoskiline"/>
      </w:pPr>
      <w:r w:rsidRPr="0020624C">
        <w:t>______________________________</w:t>
      </w:r>
    </w:p>
    <w:p w:rsidR="00083694" w:rsidRPr="0020624C" w:rsidRDefault="00083694" w:rsidP="00083694">
      <w:pPr>
        <w:pStyle w:val="snoski"/>
        <w:spacing w:after="240"/>
      </w:pPr>
      <w:r w:rsidRPr="0020624C">
        <w:t>* Для целей настоящей главы применяются термины и их определения в значениях, установленных Законом Республики Беларусь от 21 июня 2002 года «О драгоценных металлах и драгоценных камнях» (Национальный реестр правовых актов Республики Беларусь, 2002 г., № 73, 2/859; Национальный правовой Интернет-портал Республики Беларусь, 19.12.2013, 2/2091).</w:t>
      </w:r>
    </w:p>
    <w:p w:rsidR="00083694" w:rsidRPr="0020624C" w:rsidRDefault="00083694" w:rsidP="00083694">
      <w:pPr>
        <w:pStyle w:val="point"/>
      </w:pPr>
      <w:r w:rsidRPr="0020624C">
        <w:t>122. Продажа ювелирных и других бытовых изделий, подлежащих в соответствии с законодательством Республики Беларусь обязательному клеймению государственным пробирным клеймом, осуществляется только при наличии на таких изделиях оттисков государственных пробирных клейм Республики Беларусь.</w:t>
      </w:r>
    </w:p>
    <w:p w:rsidR="00083694" w:rsidRPr="0020624C" w:rsidRDefault="00083694" w:rsidP="00083694">
      <w:pPr>
        <w:pStyle w:val="point"/>
      </w:pPr>
      <w:r w:rsidRPr="0020624C">
        <w:t>123. Продажа драгоценных камней, не закрепленных в ювелирных и других бытовых изделиях, допускается только в ограненном виде в специальной упаковке, целость которой не нарушена, при наличии сертификата (аттестата) на каждый камень.</w:t>
      </w:r>
    </w:p>
    <w:p w:rsidR="00083694" w:rsidRPr="0020624C" w:rsidRDefault="00083694" w:rsidP="00083694">
      <w:pPr>
        <w:pStyle w:val="point"/>
      </w:pPr>
      <w:r w:rsidRPr="0020624C">
        <w:t>124. Предлагаемые к продаже ювелирные и другие бытовые изделия должны иметь этикетки, опломбированные производителем или импортером (в случае ввоза таких изделий на территорию Республики Беларусь без этикеток).</w:t>
      </w:r>
    </w:p>
    <w:p w:rsidR="00083694" w:rsidRPr="0020624C" w:rsidRDefault="00083694" w:rsidP="00083694">
      <w:pPr>
        <w:pStyle w:val="newncpi"/>
      </w:pPr>
      <w:r w:rsidRPr="0020624C">
        <w:t>Этикетки на изделиях из драгоценных металлов и драгоценных камней должны соответствовать требованиям технических нормативных правовых актов.</w:t>
      </w:r>
    </w:p>
    <w:p w:rsidR="00083694" w:rsidRPr="0020624C" w:rsidRDefault="00083694" w:rsidP="00083694">
      <w:pPr>
        <w:pStyle w:val="newncpi"/>
      </w:pPr>
      <w:r w:rsidRPr="0020624C">
        <w:t>На этикетках допускается указание дополнительных сведений.</w:t>
      </w:r>
    </w:p>
    <w:p w:rsidR="00083694" w:rsidRPr="0020624C" w:rsidRDefault="00083694" w:rsidP="00083694">
      <w:pPr>
        <w:pStyle w:val="newncpi"/>
      </w:pPr>
      <w:r w:rsidRPr="0020624C">
        <w:t>Цена изделия из драгоценных металлов и драгоценных камней указывается на этикетке либо отдельном ценнике, который крепится к этикетке или нити, соединяющей этикетку с данным изделием.</w:t>
      </w:r>
    </w:p>
    <w:p w:rsidR="00083694" w:rsidRPr="0020624C" w:rsidRDefault="00083694" w:rsidP="00083694">
      <w:pPr>
        <w:pStyle w:val="newncpi"/>
      </w:pPr>
      <w:r w:rsidRPr="0020624C">
        <w:t>В случае отрыва, повреждения этикетки либо ее снятия в целях проверки массы изделия из драгоценных металлов и драгоценных камней составляется в произвольной форме акт, номер которого подлежит указанию на дубликате этикетки (товарном ярлыке). Дубликат этикетки (товарный ярлык) вместе с этикеткой производителя или импортера прикрепляется на нити к такому изделию и пломбируется продавцом.</w:t>
      </w:r>
    </w:p>
    <w:p w:rsidR="00083694" w:rsidRPr="0020624C" w:rsidRDefault="00083694" w:rsidP="00083694">
      <w:pPr>
        <w:pStyle w:val="point"/>
      </w:pPr>
      <w:r w:rsidRPr="0020624C">
        <w:t>125. При продаже изделий из драгоценных металлов и драгоценных камней на каждое из них выписывается номерной товарный чек в двух экземплярах, в котором указываются наименование изделия и продавца, артикул, проба, масса драгоценного металла (при наличии о ней сведений), номер сертификата (аттестата качества) для сертифицированных ограненных драгоценных камней, дата продажи, цена изделия, подпись лица, осуществляющего продажу. При продаже драгоценных камней покупателю передается также сертификат (аттестат качества).</w:t>
      </w:r>
    </w:p>
    <w:p w:rsidR="00083694" w:rsidRPr="0020624C" w:rsidRDefault="00083694" w:rsidP="00083694">
      <w:pPr>
        <w:pStyle w:val="newncpi"/>
      </w:pPr>
      <w:r w:rsidRPr="0020624C">
        <w:t>Первый экземпляр товарного чека вместе с товарным отчетом передается материально ответственным лицом в бухгалтерию, второй экземпляр вместе с изделием и кассовым чеком, а также документацией, прилагаемой к изделиям из драгоценных металлов и драгоценных камней (при ее наличии), передается покупателям.</w:t>
      </w:r>
    </w:p>
    <w:p w:rsidR="00083694" w:rsidRPr="0020624C" w:rsidRDefault="00083694" w:rsidP="00083694">
      <w:pPr>
        <w:pStyle w:val="newncpi"/>
      </w:pPr>
      <w:r w:rsidRPr="0020624C">
        <w:lastRenderedPageBreak/>
        <w:t>При передаче приобретенного изделия покупателю лицо, осуществляющее продажу, должно проверить наличие на изделии оттиска государственного пробирного клейма Республики Беларусь, сверить номер сертификата (аттестата качества) на ограненный драгоценный камень с номером на индивидуальной упаковке.</w:t>
      </w:r>
    </w:p>
    <w:p w:rsidR="00083694" w:rsidRPr="0020624C" w:rsidRDefault="00083694" w:rsidP="00083694">
      <w:pPr>
        <w:pStyle w:val="chapter"/>
      </w:pPr>
      <w:r w:rsidRPr="0020624C">
        <w:t>ГЛАВА 13</w:t>
      </w:r>
      <w:r w:rsidRPr="0020624C">
        <w:br/>
        <w:t>ОСОБЕННОСТИ ПРОДАЖИ ПИРОТЕХНИЧЕСКИХ ИЗДЕЛИЙ</w:t>
      </w:r>
    </w:p>
    <w:p w:rsidR="00083694" w:rsidRPr="0020624C" w:rsidRDefault="00083694" w:rsidP="00083694">
      <w:pPr>
        <w:pStyle w:val="point"/>
      </w:pPr>
      <w:r w:rsidRPr="0020624C">
        <w:t>126. Продажа пиротехнических изделий допускается:</w:t>
      </w:r>
    </w:p>
    <w:p w:rsidR="00083694" w:rsidRPr="0020624C" w:rsidRDefault="00083694" w:rsidP="00083694">
      <w:pPr>
        <w:pStyle w:val="newncpi"/>
      </w:pPr>
      <w:r w:rsidRPr="0020624C">
        <w:t>бытового назначения I и II классов опасности - в магазинах, павильонах;</w:t>
      </w:r>
    </w:p>
    <w:p w:rsidR="00083694" w:rsidRPr="0020624C" w:rsidRDefault="00083694" w:rsidP="00083694">
      <w:pPr>
        <w:pStyle w:val="newncpi"/>
      </w:pPr>
      <w:r w:rsidRPr="0020624C">
        <w:t>IIIа класса опасности - в специализированных магазинах, а также обособленных секциях по продаже пиротехнических изделий, которые должны располагаться на верхних этажах магазинов у наружных стен и иметь оконный проем;</w:t>
      </w:r>
    </w:p>
    <w:p w:rsidR="00083694" w:rsidRPr="0020624C" w:rsidRDefault="00083694" w:rsidP="00083694">
      <w:pPr>
        <w:pStyle w:val="newncpi"/>
      </w:pPr>
      <w:r w:rsidRPr="0020624C">
        <w:t>технического назначения - только в специализированных магазинах.</w:t>
      </w:r>
    </w:p>
    <w:p w:rsidR="00083694" w:rsidRPr="0020624C" w:rsidRDefault="00083694" w:rsidP="00083694">
      <w:pPr>
        <w:pStyle w:val="point"/>
      </w:pPr>
      <w:r w:rsidRPr="0020624C">
        <w:t>127. Не допускается продажа пиротехнических изделий:</w:t>
      </w:r>
    </w:p>
    <w:p w:rsidR="00083694" w:rsidRPr="0020624C" w:rsidRDefault="00083694" w:rsidP="00083694">
      <w:pPr>
        <w:pStyle w:val="newncpi"/>
      </w:pPr>
      <w:r w:rsidRPr="0020624C">
        <w:t>технического назначения и IIIа класса опасности в зданиях (сооружениях) классов Ф1, Ф2, Ф3.2-Ф3.6, Ф4, Ф5, а также на торговых объектах, расположенных в подвальных этажах, входящих в комплекс автозаправочной станции;</w:t>
      </w:r>
    </w:p>
    <w:p w:rsidR="00083694" w:rsidRPr="0020624C" w:rsidRDefault="00083694" w:rsidP="00083694">
      <w:pPr>
        <w:pStyle w:val="newncpi"/>
      </w:pPr>
      <w:r w:rsidRPr="0020624C">
        <w:t>бытового назначения I и II классов опасности в зданиях (сооружениях) классов Ф1, Ф2, Ф3.2-Ф3.4, Ф3.6, Ф4, Ф5, на торговых объектах, входящих в комплекс автозаправочной станции.</w:t>
      </w:r>
    </w:p>
    <w:p w:rsidR="00083694" w:rsidRPr="0020624C" w:rsidRDefault="00083694" w:rsidP="00083694">
      <w:pPr>
        <w:pStyle w:val="point"/>
      </w:pPr>
      <w:r w:rsidRPr="0020624C">
        <w:t>128. При размещении пиротехнических изделий в торговом зале используется выкладка, при которой покупатель не имеет прямого доступа к этим изделиям.</w:t>
      </w:r>
    </w:p>
    <w:p w:rsidR="00083694" w:rsidRPr="0020624C" w:rsidRDefault="00083694" w:rsidP="00083694">
      <w:pPr>
        <w:pStyle w:val="point"/>
      </w:pPr>
      <w:r w:rsidRPr="0020624C">
        <w:t>129. Запрещается продажа пиротехнических изделий без инструкции по их применению и не в упаковке производителя.</w:t>
      </w:r>
    </w:p>
    <w:p w:rsidR="00083694" w:rsidRPr="0020624C" w:rsidRDefault="00083694" w:rsidP="00083694">
      <w:pPr>
        <w:pStyle w:val="point"/>
      </w:pPr>
      <w:r w:rsidRPr="0020624C">
        <w:t>130. Хранение пиротехнических изделий в местах их продажи должно осуществляться в несгораемых шкафах (сейфах).</w:t>
      </w:r>
    </w:p>
    <w:p w:rsidR="00083694" w:rsidRPr="0020624C" w:rsidRDefault="00083694" w:rsidP="00083694">
      <w:pPr>
        <w:pStyle w:val="newncpi"/>
      </w:pPr>
      <w:r w:rsidRPr="0020624C">
        <w:t>Не допускается совместно хранить в одном шкафу (сейфе) боеприпасы и пиротехнические изделия, порох с капсюлями или снаряженными патронами.</w:t>
      </w:r>
    </w:p>
    <w:p w:rsidR="00083694" w:rsidRPr="0020624C" w:rsidRDefault="00083694" w:rsidP="00083694">
      <w:pPr>
        <w:pStyle w:val="newncpi"/>
      </w:pPr>
      <w:r w:rsidRPr="0020624C">
        <w:t>Двери в шкаф (сейф) допускается открывать только при отпуске товара.</w:t>
      </w:r>
    </w:p>
    <w:p w:rsidR="00083694" w:rsidRPr="0020624C" w:rsidRDefault="00083694" w:rsidP="00083694">
      <w:pPr>
        <w:pStyle w:val="point"/>
      </w:pPr>
      <w:r w:rsidRPr="0020624C">
        <w:t>131. Количество пиротехнических изделий в месте продажи (в том числе в складских помещениях магазинов, павильонов) не должно превышать 50 килограммов.</w:t>
      </w:r>
    </w:p>
    <w:p w:rsidR="00083694" w:rsidRPr="0020624C" w:rsidRDefault="00083694" w:rsidP="00083694">
      <w:pPr>
        <w:pStyle w:val="chapter"/>
      </w:pPr>
      <w:r w:rsidRPr="0020624C">
        <w:t>ГЛАВА 14</w:t>
      </w:r>
      <w:r w:rsidRPr="0020624C">
        <w:br/>
        <w:t>ОСОБЕННОСТИ ПРОДАЖИ ДЕКОРАТИВНЫХ РАСТЕНИЙ И ПРОДУКЦИИ ЦВЕТОВОДСТВА</w:t>
      </w:r>
    </w:p>
    <w:p w:rsidR="00083694" w:rsidRPr="0020624C" w:rsidRDefault="00083694" w:rsidP="00083694">
      <w:pPr>
        <w:pStyle w:val="point"/>
      </w:pPr>
      <w:r w:rsidRPr="0020624C">
        <w:t xml:space="preserve">132. При продаже декоративных растений и продукции цветоводства (цветы срезанные и в горшках, рассада цветов, семена и луковицы растений, саженцы деревьев и кустарников, рождественские елки, срезанные ветки многолетних кустарников и деревьев, части растений, травы, мхи и лишайники, используемые для декоративных целей) продавец обязан предоставить покупателю помимо сведений, указанных в части второй пункта 15 настоящих Правил, следующую информацию о предлагаемых к продаже </w:t>
      </w:r>
      <w:r w:rsidRPr="0020624C">
        <w:lastRenderedPageBreak/>
        <w:t>товарах, наличие которой на потребительской таре товаров или в прилагаемой к товарам документации является обязательным:</w:t>
      </w:r>
    </w:p>
    <w:p w:rsidR="00083694" w:rsidRPr="0020624C" w:rsidRDefault="00083694" w:rsidP="00083694">
      <w:pPr>
        <w:pStyle w:val="newncpi"/>
      </w:pPr>
      <w:r w:rsidRPr="0020624C">
        <w:t>видовое название декоративного растения или продукции цветоводства;</w:t>
      </w:r>
    </w:p>
    <w:p w:rsidR="00083694" w:rsidRPr="0020624C" w:rsidRDefault="00083694" w:rsidP="00083694">
      <w:pPr>
        <w:pStyle w:val="newncpi"/>
      </w:pPr>
      <w:r w:rsidRPr="0020624C">
        <w:t>артикул, сорт, иные показатели, характеризующие данные товары в соответствии с техническими нормативными правовыми актами;</w:t>
      </w:r>
    </w:p>
    <w:p w:rsidR="00083694" w:rsidRPr="0020624C" w:rsidRDefault="00083694" w:rsidP="00083694">
      <w:pPr>
        <w:pStyle w:val="newncpi"/>
      </w:pPr>
      <w:r w:rsidRPr="0020624C">
        <w:t>сведения об уходе за цветами в горшках и их разведении, условиях хранения и посадки рассады цветов, семян и луковиц растений, саженцев деревьев и кустарников.</w:t>
      </w:r>
    </w:p>
    <w:p w:rsidR="00083694" w:rsidRPr="0020624C" w:rsidRDefault="00083694" w:rsidP="00083694">
      <w:pPr>
        <w:pStyle w:val="newncpi"/>
      </w:pPr>
      <w:r w:rsidRPr="0020624C">
        <w:t>До покупателя должна быть доведена информация о цене упаковочных и декоративных материалов.</w:t>
      </w:r>
    </w:p>
    <w:p w:rsidR="00083694" w:rsidRPr="0020624C" w:rsidRDefault="00083694" w:rsidP="00083694">
      <w:pPr>
        <w:pStyle w:val="point"/>
      </w:pPr>
      <w:r w:rsidRPr="0020624C">
        <w:t>133. Продажа декоративных растений и продукции цветоводства может осуществляться на специально созданных площадках с размещенным на их территории торговым объектом (павильон, киоск, палатка), в котором должны размещаться информация о продавце, храниться соответствующие документы, применяться кассовое оборудование.</w:t>
      </w:r>
    </w:p>
    <w:p w:rsidR="00083694" w:rsidRPr="0020624C" w:rsidRDefault="00083694" w:rsidP="00083694">
      <w:pPr>
        <w:pStyle w:val="point"/>
      </w:pPr>
      <w:r w:rsidRPr="0020624C">
        <w:t>134. При продаже декоративных растений и продукции цветоводства покупателю вместе с товаром одновременно с документом, подтверждающим факт приобретения товаров, передается документация, прилагаемая к товарам, содержащая сведения, указанные в абзаце четвертом части первой пункта 132.</w:t>
      </w:r>
    </w:p>
    <w:p w:rsidR="00083694" w:rsidRPr="0020624C" w:rsidRDefault="00083694" w:rsidP="00083694">
      <w:pPr>
        <w:pStyle w:val="chapter"/>
      </w:pPr>
      <w:r w:rsidRPr="0020624C">
        <w:t>ГЛАВА 15</w:t>
      </w:r>
      <w:r w:rsidRPr="0020624C">
        <w:br/>
        <w:t>ОСОБЕННОСТИ ПРОДАЖИ СРЕДСТВ ЗАЩИТЫ РАСТЕНИЙ</w:t>
      </w:r>
    </w:p>
    <w:p w:rsidR="00083694" w:rsidRPr="0020624C" w:rsidRDefault="00083694" w:rsidP="00083694">
      <w:pPr>
        <w:pStyle w:val="point"/>
      </w:pPr>
      <w:r w:rsidRPr="0020624C">
        <w:t>135. Продажа средств защиты растений (химические, биологические, технические и другие средства, применяемые для предупреждения проникновения и распространения вредных организмов, уничтожения или снижения их численности либо уменьшения их вредного воздействия на растения и (или) растительную продукцию) осуществляется в соответствии с Законом Республики Беларусь от 25 декабря 2005 года «О защите растений» (Национальный реестр правовых актов Республики Беларусь, 2006 г., № 6, 2/1174) и с учетом особенностей, определенных настоящими Правилами.</w:t>
      </w:r>
    </w:p>
    <w:p w:rsidR="00083694" w:rsidRPr="0020624C" w:rsidRDefault="00083694" w:rsidP="00083694">
      <w:pPr>
        <w:pStyle w:val="point"/>
      </w:pPr>
      <w:r w:rsidRPr="0020624C">
        <w:t>136. Допускаются к продаже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(пестицидов) и удобрений, разрешенных к применению на территории Республики Беларусь.</w:t>
      </w:r>
    </w:p>
    <w:p w:rsidR="00083694" w:rsidRPr="0020624C" w:rsidRDefault="00083694" w:rsidP="00083694">
      <w:pPr>
        <w:pStyle w:val="point"/>
      </w:pPr>
      <w:r w:rsidRPr="0020624C">
        <w:t>137. Информация о средствах защиты растений помимо сведений, указанных в части второй пункта 15 настоящих Правил, должна содержать на потребительской таре или упаковке и в прилагаемых к ним инструкциях сведения о прохождении государственной регистрации этих средств защиты растений и способах безопасного обращения с ними, о соответствии средств защиты растений требованиям технических нормативных правовых актов.</w:t>
      </w:r>
    </w:p>
    <w:p w:rsidR="00083694" w:rsidRPr="0020624C" w:rsidRDefault="00083694" w:rsidP="00083694">
      <w:pPr>
        <w:pStyle w:val="newncpi"/>
      </w:pPr>
      <w:r w:rsidRPr="0020624C">
        <w:t>Продажа средств защиты растений без информации, указанной в части первой настоящего пункта, а также без предусмотренных законодательством Республики Беларусь документов о качестве и безопасности средств защиты растений не допускается.</w:t>
      </w:r>
    </w:p>
    <w:p w:rsidR="00083694" w:rsidRPr="0020624C" w:rsidRDefault="00083694" w:rsidP="00083694">
      <w:pPr>
        <w:pStyle w:val="point"/>
      </w:pPr>
      <w:r w:rsidRPr="0020624C">
        <w:t>138. Продавец обязан обеспечить соблюдение обязательных требований безопасности при хранении, размещении в торговом зале и продаже средств защиты растений.</w:t>
      </w:r>
    </w:p>
    <w:p w:rsidR="00083694" w:rsidRPr="0020624C" w:rsidRDefault="00083694" w:rsidP="00083694">
      <w:pPr>
        <w:pStyle w:val="point"/>
      </w:pPr>
      <w:r w:rsidRPr="0020624C">
        <w:lastRenderedPageBreak/>
        <w:t>139. Продажа средств защиты растений осуществляется только в упаковке производителя.</w:t>
      </w:r>
    </w:p>
    <w:p w:rsidR="00083694" w:rsidRPr="0020624C" w:rsidRDefault="00083694" w:rsidP="00083694">
      <w:pPr>
        <w:pStyle w:val="newncpi"/>
      </w:pPr>
      <w:r w:rsidRPr="0020624C">
        <w:t> </w:t>
      </w:r>
    </w:p>
    <w:tbl>
      <w:tblPr>
        <w:tblStyle w:val="tablencpi"/>
        <w:tblW w:w="5000" w:type="pct"/>
        <w:tblLook w:val="04A0" w:firstRow="1" w:lastRow="0" w:firstColumn="1" w:lastColumn="0" w:noHBand="0" w:noVBand="1"/>
      </w:tblPr>
      <w:tblGrid>
        <w:gridCol w:w="7025"/>
        <w:gridCol w:w="2342"/>
      </w:tblGrid>
      <w:tr w:rsidR="00083694" w:rsidRPr="0020624C" w:rsidTr="0010211E">
        <w:tc>
          <w:tcPr>
            <w:tcW w:w="3750" w:type="pct"/>
            <w:tcMar>
              <w:top w:w="0" w:type="dxa"/>
              <w:left w:w="6" w:type="dxa"/>
              <w:bottom w:w="0" w:type="dxa"/>
              <w:right w:w="6" w:type="dxa"/>
            </w:tcMar>
            <w:hideMark/>
          </w:tcPr>
          <w:p w:rsidR="00083694" w:rsidRPr="0020624C" w:rsidRDefault="00083694" w:rsidP="0010211E">
            <w:pPr>
              <w:pStyle w:val="newncpi"/>
            </w:pPr>
            <w:r w:rsidRPr="0020624C">
              <w:t> </w:t>
            </w:r>
          </w:p>
        </w:tc>
        <w:tc>
          <w:tcPr>
            <w:tcW w:w="1250" w:type="pct"/>
            <w:tcMar>
              <w:top w:w="0" w:type="dxa"/>
              <w:left w:w="6" w:type="dxa"/>
              <w:bottom w:w="0" w:type="dxa"/>
              <w:right w:w="6" w:type="dxa"/>
            </w:tcMar>
            <w:hideMark/>
          </w:tcPr>
          <w:p w:rsidR="00083694" w:rsidRPr="0020624C" w:rsidRDefault="00083694" w:rsidP="0010211E">
            <w:pPr>
              <w:pStyle w:val="capu1"/>
            </w:pPr>
            <w:r w:rsidRPr="0020624C">
              <w:t>УТВЕРЖДЕНО</w:t>
            </w:r>
          </w:p>
          <w:p w:rsidR="00083694" w:rsidRPr="0020624C" w:rsidRDefault="00083694" w:rsidP="0010211E">
            <w:pPr>
              <w:pStyle w:val="cap1"/>
            </w:pPr>
            <w:r w:rsidRPr="0020624C">
              <w:t>Постановление</w:t>
            </w:r>
            <w:r w:rsidRPr="0020624C">
              <w:br/>
              <w:t>Совета Министров</w:t>
            </w:r>
            <w:r w:rsidRPr="0020624C">
              <w:br/>
              <w:t>Республики Беларусь</w:t>
            </w:r>
            <w:r w:rsidRPr="0020624C">
              <w:br/>
              <w:t>22.07.2014 № 703</w:t>
            </w:r>
          </w:p>
        </w:tc>
      </w:tr>
    </w:tbl>
    <w:p w:rsidR="00083694" w:rsidRPr="0020624C" w:rsidRDefault="00083694" w:rsidP="00083694">
      <w:pPr>
        <w:pStyle w:val="titleu"/>
      </w:pPr>
      <w:r w:rsidRPr="0020624C">
        <w:t>ПОЛОЖЕНИЕ</w:t>
      </w:r>
      <w:r w:rsidRPr="0020624C">
        <w:br/>
        <w:t>о порядке разработки и утверждения ассортиментного перечня товаров, ассортиментного перечня продукции общественного питания</w:t>
      </w:r>
    </w:p>
    <w:p w:rsidR="00083694" w:rsidRPr="0020624C" w:rsidRDefault="00083694" w:rsidP="00083694">
      <w:pPr>
        <w:pStyle w:val="point"/>
      </w:pPr>
      <w:r w:rsidRPr="0020624C">
        <w:t>1. Настоящим Положением, разработанным в соответствии с Законом Республики Беларусь от 8 января 2014 года «О государственном регулировании торговли и общественного питания в Республике Беларусь» (Национальный правовой Интернет-портал Республики Беларусь, 21.01.2014, 2/2126), определяется порядок разработки и утверждения ассортиментного перечня товаров, ассортиментного перечня продукции общественного питания, а также перечень случаев, когда ассортиментный перечень товаров не требуется.</w:t>
      </w:r>
    </w:p>
    <w:p w:rsidR="00083694" w:rsidRPr="0020624C" w:rsidRDefault="00083694" w:rsidP="00083694">
      <w:pPr>
        <w:pStyle w:val="point"/>
      </w:pPr>
      <w:r w:rsidRPr="0020624C">
        <w:t>2. Для целей настоящего Положения применяются термины и их определения в значениях, установленных Законом Республики Беларусь от 9 января 2002 года «О защите прав потребителей» (Национальный реестр правовых актов Республики Беларусь, 2002 г., № 10, 2/839; 2008 г., № 170, 2/1463) и Законом Республики Беларусь «О государственном регулировании торговли и общественного питания в Республике Беларусь», а также следующие термины и их определения:</w:t>
      </w:r>
    </w:p>
    <w:p w:rsidR="00083694" w:rsidRPr="0020624C" w:rsidRDefault="00083694" w:rsidP="00083694">
      <w:pPr>
        <w:pStyle w:val="newncpi"/>
      </w:pPr>
      <w:r w:rsidRPr="0020624C">
        <w:t>вид продукции общественного питания - совокупность кулинарной продукции, хлебобулочных, кондитерских изделий и напитков, объединенных общим названием и назначением;</w:t>
      </w:r>
    </w:p>
    <w:p w:rsidR="00083694" w:rsidRPr="0020624C" w:rsidRDefault="00083694" w:rsidP="00083694">
      <w:pPr>
        <w:pStyle w:val="newncpi"/>
      </w:pPr>
      <w:r w:rsidRPr="0020624C">
        <w:t>вид товаров - совокупность товаров определенной группы, объединенных общим названием и назначением;</w:t>
      </w:r>
    </w:p>
    <w:p w:rsidR="00083694" w:rsidRPr="0020624C" w:rsidRDefault="00083694" w:rsidP="00083694">
      <w:pPr>
        <w:pStyle w:val="newncpi"/>
      </w:pPr>
      <w:r w:rsidRPr="0020624C">
        <w:t>класс товаров - совокупность товаров, имеющих аналогичное функциональное назначение;</w:t>
      </w:r>
    </w:p>
    <w:p w:rsidR="00083694" w:rsidRPr="0020624C" w:rsidRDefault="00083694" w:rsidP="00083694">
      <w:pPr>
        <w:pStyle w:val="newncpi"/>
      </w:pPr>
      <w:r w:rsidRPr="0020624C">
        <w:t>разновидность товаров - совокупность товаров определенного вида, выделенных по ряду частных признаков (марка, модель, артикул, сорт, масса, объем и иные признаки).</w:t>
      </w:r>
    </w:p>
    <w:p w:rsidR="00083694" w:rsidRPr="0020624C" w:rsidRDefault="00083694" w:rsidP="00083694">
      <w:pPr>
        <w:pStyle w:val="point"/>
      </w:pPr>
      <w:r w:rsidRPr="0020624C">
        <w:t xml:space="preserve">3. Ассортиментный перечень товаров разрабатывается и утверждается субъектом торговли для торгового объекта, в котором осуществляется розничная торговля (далее - розничный торговый объект), за исключением случаев, указанных в пункте 5 настоящего Положения, исходя из ассортимента предлагаемых к продаже товаров на основании перечня товаров, подлежащих включению в ассортиментный перечень товаров, утверждаемого Министерством антимонопольного регулирования и торговли (далее - перечень товаров, подлежащих включению в ассортиментный перечень товаров), в зависимости от вида и типа розничного торгового объекта, наличия торговой площади и ее размера с указанием классов и (или) групп товаров, видов товаров и количества их разновидностей (моделей, размеров, артикулов, сортов и иных разновидностей), которых в таком перечне должно быть не менее, чем в перечне товаров, подлежащих включению в </w:t>
      </w:r>
      <w:r w:rsidRPr="0020624C">
        <w:lastRenderedPageBreak/>
        <w:t>ассортиментный перечень товаров, для соответствующего вида и типа розничного торгового объекта.</w:t>
      </w:r>
    </w:p>
    <w:p w:rsidR="00083694" w:rsidRPr="0020624C" w:rsidRDefault="00083694" w:rsidP="00083694">
      <w:pPr>
        <w:pStyle w:val="newncpi"/>
      </w:pPr>
      <w:r w:rsidRPr="0020624C">
        <w:t>Ассортиментный перечень продукции общественного питания разрабатывается и утверждается субъектом общественного питания для объекта общественного питания исходя из ассортимента предлагаемой к продаже продукции общественного питания на основании перечня продукции общественного питания и товаров, подлежащих включению в ассортиментный перечень продукции общественного питания, утверждаемого Министерством антимонопольного регулирования и торговли (далее - перечень продукции общественного питания и товаров, подлежащих включению в ассортиментный перечень продукции общественного питания).</w:t>
      </w:r>
    </w:p>
    <w:p w:rsidR="00083694" w:rsidRPr="0020624C" w:rsidRDefault="00083694" w:rsidP="00083694">
      <w:pPr>
        <w:pStyle w:val="newncpi"/>
      </w:pPr>
      <w:r w:rsidRPr="0020624C">
        <w:t>Ассортиментный перечень продукции общественного питания разрабатывается в зависимости от типа и класса объекта общественного питания с указанием видов продукции общественного питания и количества их наименований, видов товаров и количества их разновидностей, которых в таком перечне должно быть не менее, чем в перечне продукции общественного питания и товаров, подлежащих включению в ассортиментный перечень продукции общественного питания, для соответствующего типа и класса объекта общественного питания.</w:t>
      </w:r>
    </w:p>
    <w:p w:rsidR="00083694" w:rsidRPr="0020624C" w:rsidRDefault="00083694" w:rsidP="00083694">
      <w:pPr>
        <w:pStyle w:val="point"/>
      </w:pPr>
      <w:r w:rsidRPr="0020624C">
        <w:t>4. Ассортиментный перечень товаров, ассортиментный перечень продукции общественного питания размещаются в розничном торговом объекте, объекте общественного питания на доступном для покупателей месте.</w:t>
      </w:r>
    </w:p>
    <w:p w:rsidR="00083694" w:rsidRPr="0020624C" w:rsidRDefault="00083694" w:rsidP="00083694">
      <w:pPr>
        <w:pStyle w:val="point"/>
      </w:pPr>
      <w:r w:rsidRPr="0020624C">
        <w:t>5. Ассортиментный перечень товаров не требуется при продаже товаров:</w:t>
      </w:r>
    </w:p>
    <w:p w:rsidR="00083694" w:rsidRPr="0020624C" w:rsidRDefault="00083694" w:rsidP="00083694">
      <w:pPr>
        <w:pStyle w:val="newncpi"/>
      </w:pPr>
      <w:r w:rsidRPr="0020624C">
        <w:t>на рынках на торговых местах;</w:t>
      </w:r>
    </w:p>
    <w:p w:rsidR="00083694" w:rsidRPr="0020624C" w:rsidRDefault="00083694" w:rsidP="00083694">
      <w:pPr>
        <w:pStyle w:val="newncpi"/>
      </w:pPr>
      <w:r w:rsidRPr="0020624C">
        <w:t>в розничных торговых объектах, в которых осуществляется продажа непродовольственных товаров, бывших в употреблении, в том числе при комиссионной торговле;</w:t>
      </w:r>
    </w:p>
    <w:p w:rsidR="00083694" w:rsidRPr="0020624C" w:rsidRDefault="00083694" w:rsidP="00083694">
      <w:pPr>
        <w:pStyle w:val="newncpi"/>
      </w:pPr>
      <w:r w:rsidRPr="0020624C">
        <w:t>в розничных торговых объектах, в которых реализуется ограниченный ассортимент морально устаревших, не проданных в сезон остатков единичных размеров непродовольственных товаров (магазин «Сток», стоковый магазин);</w:t>
      </w:r>
    </w:p>
    <w:p w:rsidR="00083694" w:rsidRPr="0020624C" w:rsidRDefault="00083694" w:rsidP="00083694">
      <w:pPr>
        <w:pStyle w:val="newncpi"/>
      </w:pPr>
      <w:r w:rsidRPr="0020624C">
        <w:t>в фирменных магазинах, в которых осуществляется продажа не менее 80 процентов товаров производителя, создавшего такой магазин, либо созданных субъектом торговли, получившим право продажи товаров исключительно определенного производителя с использованием товарного знака либо фирменного наименования этого производителя, в том числе на условиях договора комплексной предпринимательской лицензии (франчайзинга);</w:t>
      </w:r>
    </w:p>
    <w:p w:rsidR="00083694" w:rsidRPr="0020624C" w:rsidRDefault="00083694" w:rsidP="00083694">
      <w:pPr>
        <w:pStyle w:val="newncpi"/>
      </w:pPr>
      <w:r w:rsidRPr="0020624C">
        <w:t>с использованием передвижных средств разносной торговли;</w:t>
      </w:r>
    </w:p>
    <w:p w:rsidR="00083694" w:rsidRPr="0020624C" w:rsidRDefault="00083694" w:rsidP="00083694">
      <w:pPr>
        <w:pStyle w:val="newncpi"/>
      </w:pPr>
      <w:r w:rsidRPr="0020624C">
        <w:t>при осуществлении розничной торговли без (вне) торгового объекта;</w:t>
      </w:r>
    </w:p>
    <w:p w:rsidR="00083694" w:rsidRPr="0020624C" w:rsidRDefault="00083694" w:rsidP="00083694">
      <w:pPr>
        <w:pStyle w:val="newncpi"/>
      </w:pPr>
      <w:r w:rsidRPr="0020624C">
        <w:t>в принадлежащих на любом законном основании субъекту торговли розничных торговых объектах, представляющих часть неизолированной площади магазина (павильона), торгового центра, иного здания (сооружения);</w:t>
      </w:r>
    </w:p>
    <w:p w:rsidR="00083694" w:rsidRPr="0020624C" w:rsidRDefault="00083694" w:rsidP="00083694">
      <w:pPr>
        <w:pStyle w:val="newncpi"/>
      </w:pPr>
      <w:r w:rsidRPr="0020624C">
        <w:t>в магазинах беспошлинной торговли, реализующих товары иностранным дипломатическим представительствам, приравненным к ним представительствам и органам международных организаций и межгосударственных образований, консульским учреждениям иностранных государств, а также дипломатическим агентам, консульским должностным лицам и членам их семей, которые проживают вместе с ними (магазины беспошлинной торговли типа 2).</w:t>
      </w:r>
    </w:p>
    <w:p w:rsidR="00083694" w:rsidRPr="0020624C" w:rsidRDefault="00083694" w:rsidP="00083694">
      <w:pPr>
        <w:pStyle w:val="point"/>
      </w:pPr>
      <w:r w:rsidRPr="0020624C">
        <w:lastRenderedPageBreak/>
        <w:t>6. Новый ассортиментный перечень разрабатывается и утверждается субъектом торговли, субъектом общественного питания в случаях, установленных законодательными актами, а также при изменении ассортимента предлагаемых к продаже товаров с соблюдением обязательных требований, установленных законодательством.</w:t>
      </w:r>
    </w:p>
    <w:p w:rsidR="00083694" w:rsidRPr="0020624C" w:rsidRDefault="00083694" w:rsidP="00083694">
      <w:pPr>
        <w:pStyle w:val="newncpi"/>
      </w:pPr>
      <w:r w:rsidRPr="0020624C">
        <w:t> </w:t>
      </w:r>
    </w:p>
    <w:tbl>
      <w:tblPr>
        <w:tblStyle w:val="tablencpi"/>
        <w:tblW w:w="5000" w:type="pct"/>
        <w:tblLook w:val="04A0" w:firstRow="1" w:lastRow="0" w:firstColumn="1" w:lastColumn="0" w:noHBand="0" w:noVBand="1"/>
      </w:tblPr>
      <w:tblGrid>
        <w:gridCol w:w="7025"/>
        <w:gridCol w:w="2342"/>
      </w:tblGrid>
      <w:tr w:rsidR="00083694" w:rsidRPr="0020624C" w:rsidTr="0010211E">
        <w:tc>
          <w:tcPr>
            <w:tcW w:w="3750" w:type="pct"/>
            <w:tcMar>
              <w:top w:w="0" w:type="dxa"/>
              <w:left w:w="6" w:type="dxa"/>
              <w:bottom w:w="0" w:type="dxa"/>
              <w:right w:w="6" w:type="dxa"/>
            </w:tcMar>
            <w:hideMark/>
          </w:tcPr>
          <w:p w:rsidR="00083694" w:rsidRPr="0020624C" w:rsidRDefault="00083694" w:rsidP="0010211E">
            <w:pPr>
              <w:pStyle w:val="newncpi"/>
              <w:ind w:firstLine="0"/>
            </w:pPr>
            <w:r w:rsidRPr="0020624C">
              <w:t> </w:t>
            </w:r>
          </w:p>
        </w:tc>
        <w:tc>
          <w:tcPr>
            <w:tcW w:w="1250" w:type="pct"/>
            <w:tcMar>
              <w:top w:w="0" w:type="dxa"/>
              <w:left w:w="6" w:type="dxa"/>
              <w:bottom w:w="0" w:type="dxa"/>
              <w:right w:w="6" w:type="dxa"/>
            </w:tcMar>
            <w:hideMark/>
          </w:tcPr>
          <w:p w:rsidR="00083694" w:rsidRPr="0020624C" w:rsidRDefault="00083694" w:rsidP="0010211E">
            <w:pPr>
              <w:pStyle w:val="append1"/>
            </w:pPr>
            <w:r w:rsidRPr="0020624C">
              <w:t>Приложение</w:t>
            </w:r>
          </w:p>
          <w:p w:rsidR="00083694" w:rsidRPr="0020624C" w:rsidRDefault="00083694" w:rsidP="0010211E">
            <w:pPr>
              <w:pStyle w:val="append"/>
            </w:pPr>
            <w:r w:rsidRPr="0020624C">
              <w:t>к постановлению</w:t>
            </w:r>
            <w:r w:rsidRPr="0020624C">
              <w:br/>
              <w:t>Совета Министров</w:t>
            </w:r>
            <w:r w:rsidRPr="0020624C">
              <w:br/>
              <w:t>Республики Беларусь</w:t>
            </w:r>
            <w:r w:rsidRPr="0020624C">
              <w:br/>
              <w:t>22.07.2014 № 703</w:t>
            </w:r>
          </w:p>
        </w:tc>
      </w:tr>
    </w:tbl>
    <w:p w:rsidR="00083694" w:rsidRPr="0020624C" w:rsidRDefault="00083694" w:rsidP="00083694">
      <w:pPr>
        <w:pStyle w:val="titlep"/>
        <w:jc w:val="left"/>
      </w:pPr>
      <w:r w:rsidRPr="0020624C">
        <w:t>ПЕРЕЧЕНЬ</w:t>
      </w:r>
      <w:r w:rsidRPr="0020624C">
        <w:br/>
        <w:t>утративших силу постановлений Совета Министров Республики Беларусь</w:t>
      </w:r>
    </w:p>
    <w:p w:rsidR="00083694" w:rsidRPr="0020624C" w:rsidRDefault="00083694" w:rsidP="00083694">
      <w:pPr>
        <w:pStyle w:val="point"/>
      </w:pPr>
      <w:r w:rsidRPr="0020624C">
        <w:t>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083694" w:rsidRPr="0020624C" w:rsidRDefault="00083694" w:rsidP="00083694">
      <w:pPr>
        <w:pStyle w:val="point"/>
      </w:pPr>
      <w:r w:rsidRPr="0020624C">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083694" w:rsidRPr="0020624C" w:rsidRDefault="00083694" w:rsidP="00083694">
      <w:pPr>
        <w:pStyle w:val="point"/>
      </w:pPr>
      <w:r w:rsidRPr="0020624C">
        <w:t>3. 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2006 г., № 40, 5/21026).</w:t>
      </w:r>
    </w:p>
    <w:p w:rsidR="00083694" w:rsidRPr="0020624C" w:rsidRDefault="00083694" w:rsidP="00083694">
      <w:pPr>
        <w:pStyle w:val="point"/>
      </w:pPr>
      <w:r w:rsidRPr="0020624C">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rsidR="00083694" w:rsidRPr="0020624C" w:rsidRDefault="00083694" w:rsidP="00083694">
      <w:pPr>
        <w:pStyle w:val="point"/>
      </w:pPr>
      <w:r w:rsidRPr="0020624C">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rsidR="00083694" w:rsidRPr="0020624C" w:rsidRDefault="00083694" w:rsidP="00083694">
      <w:pPr>
        <w:pStyle w:val="point"/>
      </w:pPr>
      <w:r w:rsidRPr="0020624C">
        <w:t>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rsidR="00083694" w:rsidRPr="0020624C" w:rsidRDefault="00083694" w:rsidP="00083694">
      <w:pPr>
        <w:pStyle w:val="point"/>
      </w:pPr>
      <w:r w:rsidRPr="0020624C">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rsidR="00083694" w:rsidRPr="0020624C" w:rsidRDefault="00083694" w:rsidP="00083694">
      <w:pPr>
        <w:pStyle w:val="point"/>
      </w:pPr>
      <w:r w:rsidRPr="0020624C">
        <w:lastRenderedPageBreak/>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rsidR="00083694" w:rsidRPr="0020624C" w:rsidRDefault="00083694" w:rsidP="00083694">
      <w:pPr>
        <w:pStyle w:val="point"/>
      </w:pPr>
      <w:r w:rsidRPr="0020624C">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083694" w:rsidRPr="0020624C" w:rsidRDefault="00083694" w:rsidP="00083694">
      <w:pPr>
        <w:pStyle w:val="point"/>
      </w:pPr>
      <w:r w:rsidRPr="0020624C">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rsidR="00083694" w:rsidRPr="0020624C" w:rsidRDefault="00083694" w:rsidP="00083694">
      <w:pPr>
        <w:pStyle w:val="point"/>
      </w:pPr>
      <w:r w:rsidRPr="0020624C">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083694" w:rsidRPr="0020624C" w:rsidRDefault="00083694" w:rsidP="00083694">
      <w:pPr>
        <w:pStyle w:val="point"/>
      </w:pPr>
      <w:r w:rsidRPr="0020624C">
        <w:t>12. 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083694" w:rsidRPr="0020624C" w:rsidRDefault="00083694" w:rsidP="00083694">
      <w:pPr>
        <w:pStyle w:val="point"/>
      </w:pPr>
      <w:r w:rsidRPr="0020624C">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rsidR="00083694" w:rsidRPr="0020624C" w:rsidRDefault="00083694" w:rsidP="00083694">
      <w:pPr>
        <w:pStyle w:val="point"/>
      </w:pPr>
      <w:r w:rsidRPr="0020624C">
        <w:t>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rsidR="00083694" w:rsidRPr="0020624C" w:rsidRDefault="00083694" w:rsidP="00083694">
      <w:pPr>
        <w:pStyle w:val="point"/>
      </w:pPr>
      <w:r w:rsidRPr="0020624C">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083694" w:rsidRPr="0020624C" w:rsidRDefault="00083694" w:rsidP="00083694">
      <w:pPr>
        <w:pStyle w:val="point"/>
      </w:pPr>
      <w:r w:rsidRPr="0020624C">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F93F9F" w:rsidRDefault="00F93F9F">
      <w:bookmarkStart w:id="1" w:name="_GoBack"/>
      <w:bookmarkEnd w:id="1"/>
    </w:p>
    <w:sectPr w:rsidR="00F9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8"/>
    <w:rsid w:val="00005E68"/>
    <w:rsid w:val="00083694"/>
    <w:rsid w:val="00EA6F88"/>
    <w:rsid w:val="00F9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08369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p">
    <w:name w:val="titlep"/>
    <w:basedOn w:val="a"/>
    <w:rsid w:val="00083694"/>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point">
    <w:name w:val="point"/>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083694"/>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083694"/>
    <w:pPr>
      <w:spacing w:after="0" w:line="240" w:lineRule="auto"/>
      <w:jc w:val="both"/>
    </w:pPr>
    <w:rPr>
      <w:rFonts w:ascii="Times New Roman" w:eastAsia="Times New Roman" w:hAnsi="Times New Roman" w:cs="Times New Roman"/>
      <w:sz w:val="20"/>
      <w:szCs w:val="20"/>
      <w:lang w:eastAsia="ru-RU"/>
    </w:rPr>
  </w:style>
  <w:style w:type="paragraph" w:customStyle="1" w:styleId="append">
    <w:name w:val="append"/>
    <w:basedOn w:val="a"/>
    <w:rsid w:val="00083694"/>
    <w:pPr>
      <w:spacing w:after="0" w:line="240" w:lineRule="auto"/>
    </w:pPr>
    <w:rPr>
      <w:rFonts w:ascii="Times New Roman" w:eastAsia="Times New Roman" w:hAnsi="Times New Roman" w:cs="Times New Roman"/>
      <w:i/>
      <w:iCs/>
      <w:lang w:eastAsia="ru-RU"/>
    </w:rPr>
  </w:style>
  <w:style w:type="paragraph" w:customStyle="1" w:styleId="changeadd">
    <w:name w:val="changeadd"/>
    <w:basedOn w:val="a"/>
    <w:rsid w:val="0008369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83694"/>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083694"/>
    <w:pPr>
      <w:spacing w:after="28" w:line="240" w:lineRule="auto"/>
    </w:pPr>
    <w:rPr>
      <w:rFonts w:ascii="Times New Roman" w:eastAsia="Times New Roman" w:hAnsi="Times New Roman" w:cs="Times New Roman"/>
      <w:i/>
      <w:iCs/>
      <w:lang w:eastAsia="ru-RU"/>
    </w:rPr>
  </w:style>
  <w:style w:type="paragraph" w:customStyle="1" w:styleId="newncpi">
    <w:name w:val="newncpi"/>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83694"/>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083694"/>
    <w:rPr>
      <w:rFonts w:ascii="Times New Roman" w:hAnsi="Times New Roman" w:cs="Times New Roman" w:hint="default"/>
      <w:b/>
      <w:bCs/>
      <w:caps/>
    </w:rPr>
  </w:style>
  <w:style w:type="character" w:customStyle="1" w:styleId="promulgator">
    <w:name w:val="promulgator"/>
    <w:basedOn w:val="a0"/>
    <w:rsid w:val="00083694"/>
    <w:rPr>
      <w:rFonts w:ascii="Times New Roman" w:hAnsi="Times New Roman" w:cs="Times New Roman" w:hint="default"/>
      <w:b/>
      <w:bCs/>
      <w:caps/>
    </w:rPr>
  </w:style>
  <w:style w:type="character" w:customStyle="1" w:styleId="datepr">
    <w:name w:val="datepr"/>
    <w:basedOn w:val="a0"/>
    <w:rsid w:val="00083694"/>
    <w:rPr>
      <w:rFonts w:ascii="Times New Roman" w:hAnsi="Times New Roman" w:cs="Times New Roman" w:hint="default"/>
      <w:i/>
      <w:iCs/>
    </w:rPr>
  </w:style>
  <w:style w:type="character" w:customStyle="1" w:styleId="number">
    <w:name w:val="number"/>
    <w:basedOn w:val="a0"/>
    <w:rsid w:val="00083694"/>
    <w:rPr>
      <w:rFonts w:ascii="Times New Roman" w:hAnsi="Times New Roman" w:cs="Times New Roman" w:hint="default"/>
      <w:i/>
      <w:iCs/>
    </w:rPr>
  </w:style>
  <w:style w:type="character" w:customStyle="1" w:styleId="post">
    <w:name w:val="post"/>
    <w:basedOn w:val="a0"/>
    <w:rsid w:val="00083694"/>
    <w:rPr>
      <w:rFonts w:ascii="Times New Roman" w:hAnsi="Times New Roman" w:cs="Times New Roman" w:hint="default"/>
      <w:b/>
      <w:bCs/>
      <w:i/>
      <w:iCs/>
      <w:sz w:val="22"/>
      <w:szCs w:val="22"/>
    </w:rPr>
  </w:style>
  <w:style w:type="character" w:customStyle="1" w:styleId="pers">
    <w:name w:val="pers"/>
    <w:basedOn w:val="a0"/>
    <w:rsid w:val="00083694"/>
    <w:rPr>
      <w:rFonts w:ascii="Times New Roman" w:hAnsi="Times New Roman" w:cs="Times New Roman" w:hint="default"/>
      <w:b/>
      <w:bCs/>
      <w:i/>
      <w:iCs/>
      <w:sz w:val="22"/>
      <w:szCs w:val="22"/>
    </w:rPr>
  </w:style>
  <w:style w:type="table" w:customStyle="1" w:styleId="tablencpi">
    <w:name w:val="tablencpi"/>
    <w:basedOn w:val="a1"/>
    <w:rsid w:val="0008369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chapter">
    <w:name w:val="chapter"/>
    <w:basedOn w:val="a"/>
    <w:rsid w:val="00083694"/>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underpoint">
    <w:name w:val="underpoint"/>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itleu">
    <w:name w:val="titleu"/>
    <w:basedOn w:val="a"/>
    <w:rsid w:val="00083694"/>
    <w:pPr>
      <w:spacing w:before="360" w:after="36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083694"/>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083694"/>
    <w:pPr>
      <w:spacing w:after="120" w:line="240" w:lineRule="auto"/>
    </w:pPr>
    <w:rPr>
      <w:rFonts w:ascii="Times New Roman" w:eastAsia="Times New Roman" w:hAnsi="Times New Roman" w:cs="Times New Roman"/>
      <w:i/>
      <w:i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08369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p">
    <w:name w:val="titlep"/>
    <w:basedOn w:val="a"/>
    <w:rsid w:val="00083694"/>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point">
    <w:name w:val="point"/>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083694"/>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083694"/>
    <w:pPr>
      <w:spacing w:after="0" w:line="240" w:lineRule="auto"/>
      <w:jc w:val="both"/>
    </w:pPr>
    <w:rPr>
      <w:rFonts w:ascii="Times New Roman" w:eastAsia="Times New Roman" w:hAnsi="Times New Roman" w:cs="Times New Roman"/>
      <w:sz w:val="20"/>
      <w:szCs w:val="20"/>
      <w:lang w:eastAsia="ru-RU"/>
    </w:rPr>
  </w:style>
  <w:style w:type="paragraph" w:customStyle="1" w:styleId="append">
    <w:name w:val="append"/>
    <w:basedOn w:val="a"/>
    <w:rsid w:val="00083694"/>
    <w:pPr>
      <w:spacing w:after="0" w:line="240" w:lineRule="auto"/>
    </w:pPr>
    <w:rPr>
      <w:rFonts w:ascii="Times New Roman" w:eastAsia="Times New Roman" w:hAnsi="Times New Roman" w:cs="Times New Roman"/>
      <w:i/>
      <w:iCs/>
      <w:lang w:eastAsia="ru-RU"/>
    </w:rPr>
  </w:style>
  <w:style w:type="paragraph" w:customStyle="1" w:styleId="changeadd">
    <w:name w:val="changeadd"/>
    <w:basedOn w:val="a"/>
    <w:rsid w:val="0008369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83694"/>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083694"/>
    <w:pPr>
      <w:spacing w:after="28" w:line="240" w:lineRule="auto"/>
    </w:pPr>
    <w:rPr>
      <w:rFonts w:ascii="Times New Roman" w:eastAsia="Times New Roman" w:hAnsi="Times New Roman" w:cs="Times New Roman"/>
      <w:i/>
      <w:iCs/>
      <w:lang w:eastAsia="ru-RU"/>
    </w:rPr>
  </w:style>
  <w:style w:type="paragraph" w:customStyle="1" w:styleId="newncpi">
    <w:name w:val="newncpi"/>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83694"/>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083694"/>
    <w:rPr>
      <w:rFonts w:ascii="Times New Roman" w:hAnsi="Times New Roman" w:cs="Times New Roman" w:hint="default"/>
      <w:b/>
      <w:bCs/>
      <w:caps/>
    </w:rPr>
  </w:style>
  <w:style w:type="character" w:customStyle="1" w:styleId="promulgator">
    <w:name w:val="promulgator"/>
    <w:basedOn w:val="a0"/>
    <w:rsid w:val="00083694"/>
    <w:rPr>
      <w:rFonts w:ascii="Times New Roman" w:hAnsi="Times New Roman" w:cs="Times New Roman" w:hint="default"/>
      <w:b/>
      <w:bCs/>
      <w:caps/>
    </w:rPr>
  </w:style>
  <w:style w:type="character" w:customStyle="1" w:styleId="datepr">
    <w:name w:val="datepr"/>
    <w:basedOn w:val="a0"/>
    <w:rsid w:val="00083694"/>
    <w:rPr>
      <w:rFonts w:ascii="Times New Roman" w:hAnsi="Times New Roman" w:cs="Times New Roman" w:hint="default"/>
      <w:i/>
      <w:iCs/>
    </w:rPr>
  </w:style>
  <w:style w:type="character" w:customStyle="1" w:styleId="number">
    <w:name w:val="number"/>
    <w:basedOn w:val="a0"/>
    <w:rsid w:val="00083694"/>
    <w:rPr>
      <w:rFonts w:ascii="Times New Roman" w:hAnsi="Times New Roman" w:cs="Times New Roman" w:hint="default"/>
      <w:i/>
      <w:iCs/>
    </w:rPr>
  </w:style>
  <w:style w:type="character" w:customStyle="1" w:styleId="post">
    <w:name w:val="post"/>
    <w:basedOn w:val="a0"/>
    <w:rsid w:val="00083694"/>
    <w:rPr>
      <w:rFonts w:ascii="Times New Roman" w:hAnsi="Times New Roman" w:cs="Times New Roman" w:hint="default"/>
      <w:b/>
      <w:bCs/>
      <w:i/>
      <w:iCs/>
      <w:sz w:val="22"/>
      <w:szCs w:val="22"/>
    </w:rPr>
  </w:style>
  <w:style w:type="character" w:customStyle="1" w:styleId="pers">
    <w:name w:val="pers"/>
    <w:basedOn w:val="a0"/>
    <w:rsid w:val="00083694"/>
    <w:rPr>
      <w:rFonts w:ascii="Times New Roman" w:hAnsi="Times New Roman" w:cs="Times New Roman" w:hint="default"/>
      <w:b/>
      <w:bCs/>
      <w:i/>
      <w:iCs/>
      <w:sz w:val="22"/>
      <w:szCs w:val="22"/>
    </w:rPr>
  </w:style>
  <w:style w:type="table" w:customStyle="1" w:styleId="tablencpi">
    <w:name w:val="tablencpi"/>
    <w:basedOn w:val="a1"/>
    <w:rsid w:val="0008369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chapter">
    <w:name w:val="chapter"/>
    <w:basedOn w:val="a"/>
    <w:rsid w:val="00083694"/>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underpoint">
    <w:name w:val="underpoint"/>
    <w:basedOn w:val="a"/>
    <w:rsid w:val="0008369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titleu">
    <w:name w:val="titleu"/>
    <w:basedOn w:val="a"/>
    <w:rsid w:val="00083694"/>
    <w:pPr>
      <w:spacing w:before="360" w:after="360" w:line="240" w:lineRule="auto"/>
    </w:pPr>
    <w:rPr>
      <w:rFonts w:ascii="Times New Roman" w:eastAsia="Times New Roman" w:hAnsi="Times New Roman" w:cs="Times New Roman"/>
      <w:b/>
      <w:bCs/>
      <w:sz w:val="24"/>
      <w:szCs w:val="24"/>
      <w:lang w:eastAsia="ru-RU"/>
    </w:rPr>
  </w:style>
  <w:style w:type="paragraph" w:customStyle="1" w:styleId="cap1">
    <w:name w:val="cap1"/>
    <w:basedOn w:val="a"/>
    <w:rsid w:val="00083694"/>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083694"/>
    <w:pPr>
      <w:spacing w:after="120" w:line="240" w:lineRule="auto"/>
    </w:pPr>
    <w:rPr>
      <w:rFonts w:ascii="Times New Roman" w:eastAsia="Times New Roman" w:hAnsi="Times New Roman" w:cs="Times New Roman"/>
      <w:i/>
      <w:i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14422</Words>
  <Characters>82206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2017-02-22T07:10:00Z</dcterms:created>
  <dcterms:modified xsi:type="dcterms:W3CDTF">2017-02-22T07:10:00Z</dcterms:modified>
</cp:coreProperties>
</file>