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77" w:rsidRPr="0029166F" w:rsidRDefault="00574677" w:rsidP="00574677">
      <w:pPr>
        <w:pStyle w:val="newncpi0"/>
        <w:jc w:val="center"/>
      </w:pPr>
      <w:r w:rsidRPr="0029166F">
        <w:rPr>
          <w:rStyle w:val="name"/>
          <w:shd w:val="clear" w:color="auto" w:fill="FFFFFF"/>
        </w:rPr>
        <w:t>ПОСТАНОВЛЕНИЕ</w:t>
      </w:r>
      <w:r w:rsidRPr="0029166F">
        <w:rPr>
          <w:rStyle w:val="name"/>
        </w:rPr>
        <w:t> </w:t>
      </w:r>
      <w:r w:rsidRPr="0029166F">
        <w:rPr>
          <w:rStyle w:val="promulgator"/>
          <w:shd w:val="clear" w:color="auto" w:fill="FFFFFF"/>
        </w:rPr>
        <w:t>СОВЕТА</w:t>
      </w:r>
      <w:r w:rsidRPr="0029166F">
        <w:rPr>
          <w:rStyle w:val="promulgator"/>
        </w:rPr>
        <w:t xml:space="preserve"> </w:t>
      </w:r>
      <w:r w:rsidRPr="0029166F">
        <w:rPr>
          <w:rStyle w:val="promulgator"/>
          <w:shd w:val="clear" w:color="auto" w:fill="FFFFFF"/>
        </w:rPr>
        <w:t>МИНИСТРОВ</w:t>
      </w:r>
      <w:r w:rsidRPr="0029166F">
        <w:rPr>
          <w:rStyle w:val="promulgator"/>
        </w:rPr>
        <w:t xml:space="preserve"> </w:t>
      </w:r>
      <w:r w:rsidRPr="0029166F">
        <w:rPr>
          <w:rStyle w:val="promulgator"/>
          <w:shd w:val="clear" w:color="auto" w:fill="FFFFFF"/>
        </w:rPr>
        <w:t>РЕСПУБЛИКИ</w:t>
      </w:r>
      <w:r w:rsidRPr="0029166F">
        <w:rPr>
          <w:rStyle w:val="promulgator"/>
        </w:rPr>
        <w:t xml:space="preserve"> </w:t>
      </w:r>
      <w:r w:rsidRPr="0029166F">
        <w:rPr>
          <w:rStyle w:val="promulgator"/>
          <w:shd w:val="clear" w:color="auto" w:fill="FFFFFF"/>
        </w:rPr>
        <w:t>БЕЛАРУСЬ</w:t>
      </w:r>
    </w:p>
    <w:p w:rsidR="00574677" w:rsidRPr="0029166F" w:rsidRDefault="00574677" w:rsidP="00574677">
      <w:pPr>
        <w:pStyle w:val="newncpi"/>
        <w:ind w:firstLine="0"/>
        <w:jc w:val="center"/>
      </w:pPr>
      <w:r w:rsidRPr="0029166F">
        <w:rPr>
          <w:rStyle w:val="datepr"/>
          <w:shd w:val="clear" w:color="auto" w:fill="FFFFFF"/>
        </w:rPr>
        <w:t>14</w:t>
      </w:r>
      <w:r w:rsidRPr="0029166F">
        <w:rPr>
          <w:rStyle w:val="datepr"/>
        </w:rPr>
        <w:t xml:space="preserve"> </w:t>
      </w:r>
      <w:r w:rsidRPr="0029166F">
        <w:rPr>
          <w:rStyle w:val="datepr"/>
          <w:shd w:val="clear" w:color="auto" w:fill="FFFFFF"/>
        </w:rPr>
        <w:t>июня</w:t>
      </w:r>
      <w:r w:rsidRPr="0029166F">
        <w:rPr>
          <w:rStyle w:val="datepr"/>
        </w:rPr>
        <w:t xml:space="preserve"> </w:t>
      </w:r>
      <w:r w:rsidRPr="0029166F">
        <w:rPr>
          <w:rStyle w:val="datepr"/>
          <w:shd w:val="clear" w:color="auto" w:fill="FFFFFF"/>
        </w:rPr>
        <w:t>2002</w:t>
      </w:r>
      <w:r w:rsidRPr="0029166F">
        <w:rPr>
          <w:rStyle w:val="datepr"/>
        </w:rPr>
        <w:t xml:space="preserve"> г.</w:t>
      </w:r>
      <w:r w:rsidRPr="0029166F">
        <w:rPr>
          <w:rStyle w:val="number"/>
        </w:rPr>
        <w:t xml:space="preserve"> </w:t>
      </w:r>
      <w:r w:rsidRPr="0029166F">
        <w:rPr>
          <w:rStyle w:val="number"/>
          <w:shd w:val="clear" w:color="auto" w:fill="FFFFFF"/>
        </w:rPr>
        <w:t>№</w:t>
      </w:r>
      <w:r w:rsidRPr="0029166F">
        <w:rPr>
          <w:rStyle w:val="number"/>
        </w:rPr>
        <w:t xml:space="preserve"> </w:t>
      </w:r>
      <w:r w:rsidRPr="0029166F">
        <w:rPr>
          <w:rStyle w:val="number"/>
          <w:shd w:val="clear" w:color="auto" w:fill="FFFFFF"/>
        </w:rPr>
        <w:t>778</w:t>
      </w:r>
    </w:p>
    <w:p w:rsidR="00574677" w:rsidRPr="0029166F" w:rsidRDefault="00574677" w:rsidP="00574677">
      <w:pPr>
        <w:pStyle w:val="1"/>
      </w:pPr>
      <w:r w:rsidRPr="0029166F">
        <w:t xml:space="preserve">О мерах по реализации Закона </w:t>
      </w:r>
      <w:r w:rsidRPr="0029166F">
        <w:rPr>
          <w:shd w:val="clear" w:color="auto" w:fill="FFFFFF"/>
        </w:rPr>
        <w:t>Республики</w:t>
      </w:r>
      <w:r w:rsidRPr="0029166F">
        <w:t xml:space="preserve"> </w:t>
      </w:r>
      <w:r w:rsidRPr="0029166F">
        <w:rPr>
          <w:shd w:val="clear" w:color="auto" w:fill="FFFFFF"/>
        </w:rPr>
        <w:t>Беларусь</w:t>
      </w:r>
      <w:r w:rsidRPr="0029166F">
        <w:t xml:space="preserve"> «О защите прав потребителей»</w:t>
      </w:r>
    </w:p>
    <w:p w:rsidR="00574677" w:rsidRPr="0029166F" w:rsidRDefault="00574677" w:rsidP="00574677">
      <w:pPr>
        <w:pStyle w:val="changei"/>
      </w:pPr>
      <w:r w:rsidRPr="0029166F">
        <w:t>Изменения и дополнения:</w:t>
      </w:r>
    </w:p>
    <w:p w:rsidR="00574677" w:rsidRPr="0029166F" w:rsidRDefault="00574677" w:rsidP="00574677">
      <w:pPr>
        <w:pStyle w:val="changeadd"/>
      </w:pPr>
      <w:r w:rsidRPr="0029166F">
        <w:rPr>
          <w:shd w:val="clear" w:color="auto" w:fill="FFFFFF"/>
        </w:rPr>
        <w:t>Постановление</w:t>
      </w:r>
      <w:r w:rsidRPr="0029166F">
        <w:t xml:space="preserve"> </w:t>
      </w:r>
      <w:r w:rsidRPr="0029166F">
        <w:rPr>
          <w:shd w:val="clear" w:color="auto" w:fill="FFFFFF"/>
        </w:rPr>
        <w:t>Совета</w:t>
      </w:r>
      <w:r w:rsidRPr="0029166F">
        <w:t xml:space="preserve"> </w:t>
      </w:r>
      <w:r w:rsidRPr="0029166F">
        <w:rPr>
          <w:shd w:val="clear" w:color="auto" w:fill="FFFFFF"/>
        </w:rPr>
        <w:t>Министров</w:t>
      </w:r>
      <w:r w:rsidRPr="0029166F">
        <w:t xml:space="preserve"> </w:t>
      </w:r>
      <w:r w:rsidRPr="0029166F">
        <w:rPr>
          <w:shd w:val="clear" w:color="auto" w:fill="FFFF00"/>
        </w:rPr>
        <w:t>Республики</w:t>
      </w:r>
      <w:r w:rsidRPr="0029166F">
        <w:t xml:space="preserve"> </w:t>
      </w:r>
      <w:r w:rsidRPr="0029166F">
        <w:rPr>
          <w:shd w:val="clear" w:color="auto" w:fill="FFFF00"/>
        </w:rPr>
        <w:t>Беларусь</w:t>
      </w:r>
      <w:r w:rsidRPr="0029166F">
        <w:t xml:space="preserve"> </w:t>
      </w:r>
      <w:r w:rsidRPr="0029166F">
        <w:rPr>
          <w:shd w:val="clear" w:color="auto" w:fill="FFFF00"/>
        </w:rPr>
        <w:t>от</w:t>
      </w:r>
      <w:r w:rsidRPr="0029166F">
        <w:t xml:space="preserve"> </w:t>
      </w:r>
      <w:r w:rsidRPr="0029166F">
        <w:rPr>
          <w:shd w:val="clear" w:color="auto" w:fill="FFFF00"/>
        </w:rPr>
        <w:t>14</w:t>
      </w:r>
      <w:r w:rsidRPr="0029166F">
        <w:t xml:space="preserve"> января 2009 г. </w:t>
      </w:r>
      <w:r w:rsidRPr="0029166F">
        <w:rPr>
          <w:shd w:val="clear" w:color="auto" w:fill="FFFF00"/>
        </w:rPr>
        <w:t>№</w:t>
      </w:r>
      <w:r w:rsidRPr="0029166F">
        <w:t xml:space="preserve"> 26 (Национальный реестр правовых актов </w:t>
      </w:r>
      <w:r w:rsidRPr="0029166F">
        <w:rPr>
          <w:shd w:val="clear" w:color="auto" w:fill="FFFF00"/>
        </w:rPr>
        <w:t>Республики</w:t>
      </w:r>
      <w:r w:rsidRPr="0029166F">
        <w:t xml:space="preserve"> </w:t>
      </w:r>
      <w:r w:rsidRPr="0029166F">
        <w:rPr>
          <w:shd w:val="clear" w:color="auto" w:fill="FFFF00"/>
        </w:rPr>
        <w:t>Беларусь</w:t>
      </w:r>
      <w:r w:rsidRPr="0029166F">
        <w:t xml:space="preserve">, 2009 г., </w:t>
      </w:r>
      <w:r w:rsidRPr="0029166F">
        <w:rPr>
          <w:shd w:val="clear" w:color="auto" w:fill="FFFF00"/>
        </w:rPr>
        <w:t>№</w:t>
      </w:r>
      <w:r w:rsidRPr="0029166F">
        <w:t> 31, 5/29207);</w:t>
      </w:r>
    </w:p>
    <w:p w:rsidR="00574677" w:rsidRPr="0029166F" w:rsidRDefault="00574677" w:rsidP="00574677">
      <w:pPr>
        <w:pStyle w:val="changeadd"/>
      </w:pPr>
      <w:r w:rsidRPr="0029166F">
        <w:rPr>
          <w:shd w:val="clear" w:color="auto" w:fill="FFFF00"/>
        </w:rPr>
        <w:t>Постановление</w:t>
      </w:r>
      <w:r w:rsidRPr="0029166F">
        <w:t xml:space="preserve"> Совета Министров Республики Беларусь от 25 мая 2010 г. № 779 (Национальный реестр правовых актов Республики Беларусь, 2010 г., № 132, 5/31898);</w:t>
      </w:r>
    </w:p>
    <w:p w:rsidR="00574677" w:rsidRPr="0029166F" w:rsidRDefault="00574677" w:rsidP="00574677">
      <w:pPr>
        <w:pStyle w:val="changeadd"/>
      </w:pPr>
      <w:r w:rsidRPr="0029166F">
        <w:t xml:space="preserve">Постановление Совета Министров Республики Беларусь от 20 декабря 2013 г. № 1113 (Национальный правовой Интернет-портал Республики Беларусь, 27.12.2013, 5/38196) </w:t>
      </w:r>
    </w:p>
    <w:p w:rsidR="00574677" w:rsidRPr="0029166F" w:rsidRDefault="00574677" w:rsidP="00574677">
      <w:pPr>
        <w:pStyle w:val="newncpi"/>
      </w:pPr>
      <w:r w:rsidRPr="0029166F">
        <w:t> </w:t>
      </w:r>
    </w:p>
    <w:p w:rsidR="00574677" w:rsidRPr="0029166F" w:rsidRDefault="00574677" w:rsidP="00574677">
      <w:pPr>
        <w:pStyle w:val="preamble"/>
      </w:pPr>
      <w:r w:rsidRPr="0029166F">
        <w:t>В соответствии с Законом Республики Беларусь от 9 января 2002 г. «О защите прав потребителей» Совет Министров Республики Беларусь ПОСТАНОВЛЯЕТ:</w:t>
      </w:r>
    </w:p>
    <w:p w:rsidR="00574677" w:rsidRPr="0029166F" w:rsidRDefault="00574677" w:rsidP="00574677">
      <w:pPr>
        <w:pStyle w:val="point"/>
      </w:pPr>
      <w:r w:rsidRPr="0029166F">
        <w:t>1. Утвердить прилагаемые:</w:t>
      </w:r>
    </w:p>
    <w:p w:rsidR="00574677" w:rsidRPr="0029166F" w:rsidRDefault="00574677" w:rsidP="00574677">
      <w:pPr>
        <w:pStyle w:val="newncpi"/>
      </w:pPr>
      <w:r w:rsidRPr="0029166F">
        <w:t>Положение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574677" w:rsidRPr="0029166F" w:rsidRDefault="00574677" w:rsidP="00574677">
      <w:pPr>
        <w:pStyle w:val="newncpi"/>
      </w:pPr>
      <w:r w:rsidRPr="0029166F">
        <w:t>Перечень 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574677" w:rsidRPr="0029166F" w:rsidRDefault="00574677" w:rsidP="00574677">
      <w:pPr>
        <w:pStyle w:val="newncpi"/>
      </w:pPr>
      <w:r w:rsidRPr="0029166F">
        <w:t>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rsidR="00574677" w:rsidRPr="0029166F" w:rsidRDefault="00574677" w:rsidP="00574677">
      <w:pPr>
        <w:pStyle w:val="newncpi"/>
      </w:pPr>
      <w:r w:rsidRPr="0029166F">
        <w:t>Перечень технически сложных товаров, при обнаружении существенных недостатков которых (существенного нарушения требований к их качеству) потребитель вправе требовать их замены;</w:t>
      </w:r>
    </w:p>
    <w:p w:rsidR="00574677" w:rsidRPr="0029166F" w:rsidRDefault="00574677" w:rsidP="00574677">
      <w:pPr>
        <w:pStyle w:val="newncpi"/>
      </w:pPr>
      <w:r w:rsidRPr="0029166F">
        <w:t>Перечень непродовольственных товаров надлежащего качества, не подлежащих обмену и возврату.</w:t>
      </w:r>
    </w:p>
    <w:p w:rsidR="00574677" w:rsidRPr="0029166F" w:rsidRDefault="00574677" w:rsidP="00574677">
      <w:pPr>
        <w:pStyle w:val="point"/>
      </w:pPr>
      <w:r w:rsidRPr="0029166F">
        <w:t>2. Признать утратившим силу постановление Совета Министров Республики Беларусь от 9 февраля 1994 г. № 68 «Об утверждении перечня доброкачественных непродовольственных товаров, не подлежащих обмену» (СП Республики Беларусь, 1994 г., № 5, ст. 58).</w:t>
      </w:r>
    </w:p>
    <w:p w:rsidR="00574677" w:rsidRPr="0029166F" w:rsidRDefault="00574677" w:rsidP="00574677">
      <w:pPr>
        <w:pStyle w:val="point"/>
      </w:pPr>
      <w:r w:rsidRPr="0029166F">
        <w:t>3. Настоящее постановление вступает в силу с 25 июля 2002 г.</w:t>
      </w:r>
    </w:p>
    <w:p w:rsidR="00574677" w:rsidRPr="0029166F" w:rsidRDefault="00574677" w:rsidP="00574677">
      <w:pPr>
        <w:pStyle w:val="newncpi"/>
      </w:pPr>
      <w:r w:rsidRPr="0029166F">
        <w:t> </w:t>
      </w:r>
    </w:p>
    <w:tbl>
      <w:tblPr>
        <w:tblStyle w:val="tablencpi"/>
        <w:tblW w:w="5000" w:type="pct"/>
        <w:tblLook w:val="04A0" w:firstRow="1" w:lastRow="0" w:firstColumn="1" w:lastColumn="0" w:noHBand="0" w:noVBand="1"/>
      </w:tblPr>
      <w:tblGrid>
        <w:gridCol w:w="4683"/>
        <w:gridCol w:w="4684"/>
      </w:tblGrid>
      <w:tr w:rsidR="00574677" w:rsidRPr="0029166F" w:rsidTr="0010211E">
        <w:tc>
          <w:tcPr>
            <w:tcW w:w="2500" w:type="pct"/>
            <w:tcMar>
              <w:top w:w="0" w:type="dxa"/>
              <w:left w:w="6" w:type="dxa"/>
              <w:bottom w:w="0" w:type="dxa"/>
              <w:right w:w="6" w:type="dxa"/>
            </w:tcMar>
            <w:vAlign w:val="bottom"/>
            <w:hideMark/>
          </w:tcPr>
          <w:p w:rsidR="00574677" w:rsidRPr="0029166F" w:rsidRDefault="00574677" w:rsidP="0010211E">
            <w:pPr>
              <w:pStyle w:val="newncpi0"/>
              <w:jc w:val="left"/>
            </w:pPr>
            <w:r w:rsidRPr="0029166F">
              <w:rPr>
                <w:rStyle w:val="post"/>
              </w:rPr>
              <w:t>Премьер-министр Республики Беларусь</w:t>
            </w:r>
          </w:p>
        </w:tc>
        <w:tc>
          <w:tcPr>
            <w:tcW w:w="2500" w:type="pct"/>
            <w:tcMar>
              <w:top w:w="0" w:type="dxa"/>
              <w:left w:w="6" w:type="dxa"/>
              <w:bottom w:w="0" w:type="dxa"/>
              <w:right w:w="6" w:type="dxa"/>
            </w:tcMar>
            <w:vAlign w:val="bottom"/>
            <w:hideMark/>
          </w:tcPr>
          <w:p w:rsidR="00574677" w:rsidRPr="0029166F" w:rsidRDefault="00574677" w:rsidP="0010211E">
            <w:pPr>
              <w:pStyle w:val="newncpi0"/>
              <w:jc w:val="right"/>
            </w:pPr>
            <w:proofErr w:type="spellStart"/>
            <w:r w:rsidRPr="0029166F">
              <w:rPr>
                <w:rStyle w:val="pers"/>
              </w:rPr>
              <w:t>Г.Новицкий</w:t>
            </w:r>
            <w:proofErr w:type="spellEnd"/>
          </w:p>
        </w:tc>
      </w:tr>
    </w:tbl>
    <w:p w:rsidR="00574677" w:rsidRPr="0029166F" w:rsidRDefault="00574677" w:rsidP="00574677">
      <w:pPr>
        <w:pStyle w:val="newncpi0"/>
      </w:pPr>
      <w:r w:rsidRPr="0029166F">
        <w:t> </w:t>
      </w:r>
    </w:p>
    <w:p w:rsidR="00574677" w:rsidRPr="0029166F" w:rsidRDefault="00574677" w:rsidP="00574677">
      <w:pPr>
        <w:pStyle w:val="newncpi"/>
      </w:pPr>
      <w:r w:rsidRPr="0029166F">
        <w:lastRenderedPageBreak/>
        <w:t> </w:t>
      </w:r>
    </w:p>
    <w:tbl>
      <w:tblPr>
        <w:tblStyle w:val="tablencpi"/>
        <w:tblW w:w="5000" w:type="pct"/>
        <w:tblLook w:val="04A0" w:firstRow="1" w:lastRow="0" w:firstColumn="1" w:lastColumn="0" w:noHBand="0" w:noVBand="1"/>
      </w:tblPr>
      <w:tblGrid>
        <w:gridCol w:w="6458"/>
        <w:gridCol w:w="2909"/>
      </w:tblGrid>
      <w:tr w:rsidR="00574677" w:rsidRPr="0029166F" w:rsidTr="0010211E">
        <w:tc>
          <w:tcPr>
            <w:tcW w:w="3447" w:type="pct"/>
            <w:tcMar>
              <w:top w:w="0" w:type="dxa"/>
              <w:left w:w="6" w:type="dxa"/>
              <w:bottom w:w="0" w:type="dxa"/>
              <w:right w:w="6" w:type="dxa"/>
            </w:tcMar>
            <w:hideMark/>
          </w:tcPr>
          <w:p w:rsidR="00574677" w:rsidRPr="0029166F" w:rsidRDefault="00574677" w:rsidP="0010211E">
            <w:pPr>
              <w:pStyle w:val="cap1"/>
            </w:pPr>
            <w:r w:rsidRPr="0029166F">
              <w:t> </w:t>
            </w:r>
          </w:p>
        </w:tc>
        <w:tc>
          <w:tcPr>
            <w:tcW w:w="1553" w:type="pct"/>
            <w:tcMar>
              <w:top w:w="0" w:type="dxa"/>
              <w:left w:w="6" w:type="dxa"/>
              <w:bottom w:w="0" w:type="dxa"/>
              <w:right w:w="6" w:type="dxa"/>
            </w:tcMar>
            <w:hideMark/>
          </w:tcPr>
          <w:p w:rsidR="00574677" w:rsidRPr="0029166F" w:rsidRDefault="00574677" w:rsidP="0010211E">
            <w:pPr>
              <w:pStyle w:val="capu1"/>
            </w:pPr>
            <w:r w:rsidRPr="0029166F">
              <w:t>УТВЕРЖДЕНО</w:t>
            </w:r>
          </w:p>
          <w:p w:rsidR="00574677" w:rsidRPr="0029166F" w:rsidRDefault="00574677" w:rsidP="0010211E">
            <w:pPr>
              <w:pStyle w:val="cap1"/>
            </w:pPr>
            <w:r w:rsidRPr="0029166F">
              <w:t>Постановление</w:t>
            </w:r>
            <w:r w:rsidRPr="0029166F">
              <w:br/>
              <w:t>Совета Министров</w:t>
            </w:r>
            <w:r w:rsidRPr="0029166F">
              <w:br/>
              <w:t>Республики Беларусь</w:t>
            </w:r>
            <w:r w:rsidRPr="0029166F">
              <w:br/>
              <w:t>14.06.2002 № 778</w:t>
            </w:r>
            <w:r w:rsidRPr="0029166F">
              <w:br/>
              <w:t>(в редакции постановления</w:t>
            </w:r>
            <w:r w:rsidRPr="0029166F">
              <w:br/>
              <w:t>Совета Министров</w:t>
            </w:r>
            <w:r w:rsidRPr="0029166F">
              <w:br/>
              <w:t>Республики Беларусь</w:t>
            </w:r>
            <w:r w:rsidRPr="0029166F">
              <w:br/>
              <w:t>14.01.2009 № 26)</w:t>
            </w:r>
          </w:p>
        </w:tc>
      </w:tr>
    </w:tbl>
    <w:p w:rsidR="00574677" w:rsidRPr="0029166F" w:rsidRDefault="00574677" w:rsidP="00574677">
      <w:pPr>
        <w:pStyle w:val="titleu"/>
      </w:pPr>
      <w:r w:rsidRPr="0029166F">
        <w:t>ПОЛОЖЕНИЕ</w:t>
      </w:r>
      <w:r w:rsidRPr="0029166F">
        <w:br/>
        <w:t>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rsidR="00574677" w:rsidRPr="0029166F" w:rsidRDefault="00574677" w:rsidP="00574677">
      <w:pPr>
        <w:pStyle w:val="point"/>
      </w:pPr>
      <w:r w:rsidRPr="0029166F">
        <w:t>1. </w:t>
      </w:r>
      <w:proofErr w:type="gramStart"/>
      <w:r w:rsidRPr="0029166F">
        <w:t>Настоящее Положение разработано в соответствии с Законом Республики Беларусь от 9 января 2002 года «О защите прав потребителей» (Национальный реестр правовых актов Республики Беларусь, 2002 г., № 10, 2/839; 2008 г., № 170, 2/1463), устанавливает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roofErr w:type="gramEnd"/>
    </w:p>
    <w:p w:rsidR="00574677" w:rsidRPr="0029166F" w:rsidRDefault="00574677" w:rsidP="00574677">
      <w:pPr>
        <w:pStyle w:val="point"/>
      </w:pPr>
      <w:r w:rsidRPr="0029166F">
        <w:t>2. </w:t>
      </w:r>
      <w:proofErr w:type="gramStart"/>
      <w:r w:rsidRPr="0029166F">
        <w:t>Для целей настоящего Положения под подменным фондом понимаются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 а также применяются термины и их определения в значениях, установленных Законом Республики Беларусь «О защите прав потребителей».</w:t>
      </w:r>
      <w:proofErr w:type="gramEnd"/>
    </w:p>
    <w:p w:rsidR="00574677" w:rsidRPr="0029166F" w:rsidRDefault="00574677" w:rsidP="00574677">
      <w:pPr>
        <w:pStyle w:val="point"/>
      </w:pPr>
      <w:r w:rsidRPr="0029166F">
        <w:t>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перечень которых определяется Правительством Республики Беларусь.</w:t>
      </w:r>
    </w:p>
    <w:p w:rsidR="00574677" w:rsidRPr="0029166F" w:rsidRDefault="00574677" w:rsidP="00574677">
      <w:pPr>
        <w:pStyle w:val="point"/>
      </w:pPr>
      <w:r w:rsidRPr="0029166F">
        <w:t>4. Подменный фонд формируется изготовителем, продавцом, а также ремонтной 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rsidR="00574677" w:rsidRPr="0029166F" w:rsidRDefault="00574677" w:rsidP="00574677">
      <w:pPr>
        <w:pStyle w:val="newncpi"/>
      </w:pPr>
      <w:r w:rsidRPr="0029166F">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rsidR="00574677" w:rsidRPr="0029166F" w:rsidRDefault="00574677" w:rsidP="00574677">
      <w:pPr>
        <w:pStyle w:val="point"/>
      </w:pPr>
      <w:r w:rsidRPr="0029166F">
        <w:t>5. При предъявлении потребителем изготовителю или продавцу требования, указанного в пункте 3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rsidR="00574677" w:rsidRPr="0029166F" w:rsidRDefault="00574677" w:rsidP="00574677">
      <w:pPr>
        <w:pStyle w:val="newncpi"/>
      </w:pPr>
      <w:r w:rsidRPr="0029166F">
        <w:lastRenderedPageBreak/>
        <w:t xml:space="preserve">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 </w:t>
      </w:r>
    </w:p>
    <w:tbl>
      <w:tblPr>
        <w:tblStyle w:val="tablencpi"/>
        <w:tblW w:w="5000" w:type="pct"/>
        <w:tblLook w:val="04A0" w:firstRow="1" w:lastRow="0" w:firstColumn="1" w:lastColumn="0" w:noHBand="0" w:noVBand="1"/>
      </w:tblPr>
      <w:tblGrid>
        <w:gridCol w:w="9355"/>
      </w:tblGrid>
      <w:tr w:rsidR="00574677" w:rsidRPr="0029166F" w:rsidTr="0010211E">
        <w:tc>
          <w:tcPr>
            <w:tcW w:w="0" w:type="auto"/>
            <w:vAlign w:val="center"/>
            <w:hideMark/>
          </w:tcPr>
          <w:p w:rsidR="00574677" w:rsidRPr="0029166F" w:rsidRDefault="00574677" w:rsidP="0010211E">
            <w:pPr>
              <w:rPr>
                <w:sz w:val="24"/>
                <w:szCs w:val="24"/>
              </w:rPr>
            </w:pPr>
          </w:p>
        </w:tc>
      </w:tr>
    </w:tbl>
    <w:p w:rsidR="00574677" w:rsidRPr="0029166F" w:rsidRDefault="00574677" w:rsidP="00574677">
      <w:pPr>
        <w:pStyle w:val="newncpi"/>
      </w:pPr>
      <w:r w:rsidRPr="0029166F">
        <w:t> </w:t>
      </w:r>
    </w:p>
    <w:p w:rsidR="00574677" w:rsidRPr="0029166F" w:rsidRDefault="00574677" w:rsidP="00574677">
      <w:pPr>
        <w:pStyle w:val="newncpi"/>
      </w:pPr>
      <w:r w:rsidRPr="0029166F">
        <w:t> </w:t>
      </w:r>
    </w:p>
    <w:tbl>
      <w:tblPr>
        <w:tblStyle w:val="tablencpi"/>
        <w:tblW w:w="5000" w:type="pct"/>
        <w:tblLook w:val="04A0" w:firstRow="1" w:lastRow="0" w:firstColumn="1" w:lastColumn="0" w:noHBand="0" w:noVBand="1"/>
      </w:tblPr>
      <w:tblGrid>
        <w:gridCol w:w="7025"/>
        <w:gridCol w:w="2342"/>
      </w:tblGrid>
      <w:tr w:rsidR="00574677" w:rsidRPr="0029166F" w:rsidTr="0010211E">
        <w:tc>
          <w:tcPr>
            <w:tcW w:w="3750" w:type="pct"/>
            <w:tcMar>
              <w:top w:w="0" w:type="dxa"/>
              <w:left w:w="6" w:type="dxa"/>
              <w:bottom w:w="0" w:type="dxa"/>
              <w:right w:w="6" w:type="dxa"/>
            </w:tcMar>
            <w:hideMark/>
          </w:tcPr>
          <w:p w:rsidR="00574677" w:rsidRPr="0029166F" w:rsidRDefault="00574677" w:rsidP="0010211E">
            <w:pPr>
              <w:pStyle w:val="newncpi"/>
            </w:pPr>
            <w:r w:rsidRPr="0029166F">
              <w:t> </w:t>
            </w:r>
          </w:p>
        </w:tc>
        <w:tc>
          <w:tcPr>
            <w:tcW w:w="1250" w:type="pct"/>
            <w:tcMar>
              <w:top w:w="0" w:type="dxa"/>
              <w:left w:w="6" w:type="dxa"/>
              <w:bottom w:w="0" w:type="dxa"/>
              <w:right w:w="6" w:type="dxa"/>
            </w:tcMar>
            <w:hideMark/>
          </w:tcPr>
          <w:p w:rsidR="00574677" w:rsidRPr="0029166F" w:rsidRDefault="00574677" w:rsidP="0010211E">
            <w:pPr>
              <w:pStyle w:val="capu1"/>
            </w:pPr>
            <w:r w:rsidRPr="0029166F">
              <w:t>УТВЕРЖДЕНО</w:t>
            </w:r>
          </w:p>
          <w:p w:rsidR="00574677" w:rsidRPr="0029166F" w:rsidRDefault="00574677" w:rsidP="0010211E">
            <w:pPr>
              <w:pStyle w:val="cap1"/>
            </w:pPr>
            <w:r w:rsidRPr="0029166F">
              <w:t xml:space="preserve">Постановление </w:t>
            </w:r>
            <w:r w:rsidRPr="0029166F">
              <w:br/>
              <w:t xml:space="preserve">Совета Министров </w:t>
            </w:r>
            <w:r w:rsidRPr="0029166F">
              <w:br/>
              <w:t>Республики Беларусь</w:t>
            </w:r>
          </w:p>
          <w:p w:rsidR="00574677" w:rsidRPr="0029166F" w:rsidRDefault="00574677" w:rsidP="0010211E">
            <w:pPr>
              <w:pStyle w:val="cap1"/>
            </w:pPr>
            <w:r w:rsidRPr="0029166F">
              <w:t>14.06.2002 № 778</w:t>
            </w:r>
          </w:p>
        </w:tc>
      </w:tr>
    </w:tbl>
    <w:p w:rsidR="00574677" w:rsidRPr="0029166F" w:rsidRDefault="00574677" w:rsidP="00574677">
      <w:pPr>
        <w:pStyle w:val="titleu"/>
      </w:pPr>
      <w:r w:rsidRPr="0029166F">
        <w:t>ПЕРЕЧЕНЬ</w:t>
      </w:r>
      <w:r w:rsidRPr="0029166F">
        <w:br/>
        <w:t>товаров длительного пользования, на период устранения недостатков или замены которых потребителю безвозмездно не предоставляется аналогичный товар</w:t>
      </w:r>
    </w:p>
    <w:p w:rsidR="00574677" w:rsidRPr="0029166F" w:rsidRDefault="00574677" w:rsidP="00574677">
      <w:pPr>
        <w:pStyle w:val="newncpi"/>
      </w:pPr>
      <w:r w:rsidRPr="0029166F">
        <w:t xml:space="preserve">Автомобили, </w:t>
      </w:r>
      <w:proofErr w:type="spellStart"/>
      <w:r w:rsidRPr="0029166F">
        <w:t>мотовелотовары</w:t>
      </w:r>
      <w:proofErr w:type="spellEnd"/>
      <w:r w:rsidRPr="0029166F">
        <w:t>, прицепы, кроме товаров, предназначенных для использования инвалидами</w:t>
      </w:r>
    </w:p>
    <w:p w:rsidR="00574677" w:rsidRPr="0029166F" w:rsidRDefault="00574677" w:rsidP="00574677">
      <w:pPr>
        <w:pStyle w:val="newncpi"/>
      </w:pPr>
      <w:r w:rsidRPr="0029166F">
        <w:t>Кузова, кабины, шасси, рамы, двигатели к автомобилям</w:t>
      </w:r>
    </w:p>
    <w:p w:rsidR="00574677" w:rsidRPr="0029166F" w:rsidRDefault="00574677" w:rsidP="00574677">
      <w:pPr>
        <w:pStyle w:val="newncpi"/>
      </w:pPr>
      <w:r w:rsidRPr="0029166F">
        <w:t>Прогулочные суда и другие плавучие средства бытового назначения</w:t>
      </w:r>
    </w:p>
    <w:p w:rsidR="00574677" w:rsidRPr="0029166F" w:rsidRDefault="00574677" w:rsidP="00574677">
      <w:pPr>
        <w:pStyle w:val="newncpi"/>
      </w:pPr>
      <w:r w:rsidRPr="0029166F">
        <w:t>Мебель</w:t>
      </w:r>
    </w:p>
    <w:p w:rsidR="00574677" w:rsidRPr="0029166F" w:rsidRDefault="00574677" w:rsidP="00574677">
      <w:pPr>
        <w:pStyle w:val="newncpi"/>
      </w:pPr>
      <w:r w:rsidRPr="0029166F">
        <w:t xml:space="preserve">Электробытовые приборы, используемые как предметы туалета и в медицинских целях (электробритвы, </w:t>
      </w:r>
      <w:proofErr w:type="spellStart"/>
      <w:r w:rsidRPr="0029166F">
        <w:t>электрофены</w:t>
      </w:r>
      <w:proofErr w:type="spellEnd"/>
      <w:r w:rsidRPr="0029166F">
        <w:t xml:space="preserve">, </w:t>
      </w:r>
      <w:proofErr w:type="spellStart"/>
      <w:r w:rsidRPr="0029166F">
        <w:t>электрощипцы</w:t>
      </w:r>
      <w:proofErr w:type="spellEnd"/>
      <w:r w:rsidRPr="0029166F">
        <w:t xml:space="preserve"> для завивки волос, </w:t>
      </w:r>
      <w:proofErr w:type="spellStart"/>
      <w:r w:rsidRPr="0029166F">
        <w:t>электробигуди</w:t>
      </w:r>
      <w:proofErr w:type="spellEnd"/>
      <w:r w:rsidRPr="0029166F">
        <w:t xml:space="preserve">, </w:t>
      </w:r>
      <w:proofErr w:type="spellStart"/>
      <w:r w:rsidRPr="0029166F">
        <w:t>электромашинки</w:t>
      </w:r>
      <w:proofErr w:type="spellEnd"/>
      <w:r w:rsidRPr="0029166F">
        <w:t xml:space="preserve"> для стрижки волос, </w:t>
      </w:r>
      <w:proofErr w:type="spellStart"/>
      <w:r w:rsidRPr="0029166F">
        <w:t>электромассажеры</w:t>
      </w:r>
      <w:proofErr w:type="spellEnd"/>
      <w:r w:rsidRPr="0029166F">
        <w:t xml:space="preserve">, электрогрелки, </w:t>
      </w:r>
      <w:proofErr w:type="spellStart"/>
      <w:r w:rsidRPr="0029166F">
        <w:t>электробинты</w:t>
      </w:r>
      <w:proofErr w:type="spellEnd"/>
      <w:r w:rsidRPr="0029166F">
        <w:t xml:space="preserve">, </w:t>
      </w:r>
      <w:proofErr w:type="spellStart"/>
      <w:r w:rsidRPr="0029166F">
        <w:t>электропледы</w:t>
      </w:r>
      <w:proofErr w:type="spellEnd"/>
      <w:r w:rsidRPr="0029166F">
        <w:t xml:space="preserve">, </w:t>
      </w:r>
      <w:proofErr w:type="spellStart"/>
      <w:r w:rsidRPr="0029166F">
        <w:t>электроодеяла</w:t>
      </w:r>
      <w:proofErr w:type="spellEnd"/>
      <w:r w:rsidRPr="0029166F">
        <w:t xml:space="preserve"> и другие)</w:t>
      </w:r>
    </w:p>
    <w:p w:rsidR="00574677" w:rsidRPr="0029166F" w:rsidRDefault="00574677" w:rsidP="00574677">
      <w:pPr>
        <w:pStyle w:val="newncpi"/>
      </w:pPr>
      <w:r w:rsidRPr="0029166F">
        <w:t xml:space="preserve">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w:t>
      </w:r>
      <w:proofErr w:type="spellStart"/>
      <w:r w:rsidRPr="0029166F">
        <w:t>электроподогреватели</w:t>
      </w:r>
      <w:proofErr w:type="spellEnd"/>
      <w:r w:rsidRPr="0029166F">
        <w:t xml:space="preserve"> и другие товары)</w:t>
      </w:r>
    </w:p>
    <w:p w:rsidR="00574677" w:rsidRPr="0029166F" w:rsidRDefault="00574677" w:rsidP="00574677">
      <w:pPr>
        <w:pStyle w:val="newncpi"/>
      </w:pPr>
      <w:r w:rsidRPr="0029166F">
        <w:t>Игрушки</w:t>
      </w:r>
    </w:p>
    <w:p w:rsidR="00574677" w:rsidRPr="0029166F" w:rsidRDefault="00574677" w:rsidP="00574677">
      <w:pPr>
        <w:pStyle w:val="newncpi"/>
      </w:pPr>
      <w:r w:rsidRPr="0029166F">
        <w:t> </w:t>
      </w:r>
    </w:p>
    <w:tbl>
      <w:tblPr>
        <w:tblStyle w:val="tablencpi"/>
        <w:tblW w:w="5000" w:type="pct"/>
        <w:tblLook w:val="04A0" w:firstRow="1" w:lastRow="0" w:firstColumn="1" w:lastColumn="0" w:noHBand="0" w:noVBand="1"/>
      </w:tblPr>
      <w:tblGrid>
        <w:gridCol w:w="7025"/>
        <w:gridCol w:w="2342"/>
      </w:tblGrid>
      <w:tr w:rsidR="00574677" w:rsidRPr="0029166F" w:rsidTr="0010211E">
        <w:tc>
          <w:tcPr>
            <w:tcW w:w="3750" w:type="pct"/>
            <w:tcMar>
              <w:top w:w="0" w:type="dxa"/>
              <w:left w:w="6" w:type="dxa"/>
              <w:bottom w:w="0" w:type="dxa"/>
              <w:right w:w="6" w:type="dxa"/>
            </w:tcMar>
            <w:hideMark/>
          </w:tcPr>
          <w:p w:rsidR="00574677" w:rsidRPr="0029166F" w:rsidRDefault="00574677" w:rsidP="0010211E">
            <w:pPr>
              <w:pStyle w:val="newncpi"/>
            </w:pPr>
            <w:r w:rsidRPr="0029166F">
              <w:t> </w:t>
            </w:r>
          </w:p>
        </w:tc>
        <w:tc>
          <w:tcPr>
            <w:tcW w:w="1250" w:type="pct"/>
            <w:tcMar>
              <w:top w:w="0" w:type="dxa"/>
              <w:left w:w="6" w:type="dxa"/>
              <w:bottom w:w="0" w:type="dxa"/>
              <w:right w:w="6" w:type="dxa"/>
            </w:tcMar>
            <w:hideMark/>
          </w:tcPr>
          <w:p w:rsidR="00574677" w:rsidRPr="0029166F" w:rsidRDefault="00574677" w:rsidP="0010211E">
            <w:pPr>
              <w:pStyle w:val="capu1"/>
            </w:pPr>
            <w:r w:rsidRPr="0029166F">
              <w:t>УТВЕРЖДЕНО</w:t>
            </w:r>
          </w:p>
          <w:p w:rsidR="00574677" w:rsidRPr="0029166F" w:rsidRDefault="00574677" w:rsidP="0010211E">
            <w:pPr>
              <w:pStyle w:val="cap1"/>
            </w:pPr>
            <w:r w:rsidRPr="0029166F">
              <w:t xml:space="preserve">Постановление </w:t>
            </w:r>
            <w:r w:rsidRPr="0029166F">
              <w:br/>
              <w:t xml:space="preserve">Совета Министров </w:t>
            </w:r>
            <w:r w:rsidRPr="0029166F">
              <w:br/>
              <w:t>Республики Беларусь</w:t>
            </w:r>
          </w:p>
          <w:p w:rsidR="00574677" w:rsidRPr="0029166F" w:rsidRDefault="00574677" w:rsidP="0010211E">
            <w:pPr>
              <w:pStyle w:val="cap1"/>
            </w:pPr>
            <w:r w:rsidRPr="0029166F">
              <w:t>14.06.2002 № 778</w:t>
            </w:r>
          </w:p>
        </w:tc>
      </w:tr>
    </w:tbl>
    <w:p w:rsidR="00574677" w:rsidRPr="0029166F" w:rsidRDefault="00574677" w:rsidP="00574677">
      <w:pPr>
        <w:pStyle w:val="titleu"/>
      </w:pPr>
      <w:r w:rsidRPr="0029166F">
        <w:t>ПЕРЕЧЕНЬ</w:t>
      </w:r>
      <w:r w:rsidRPr="0029166F">
        <w:br/>
        <w:t>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rsidR="00574677" w:rsidRPr="0029166F" w:rsidRDefault="00574677" w:rsidP="00574677">
      <w:pPr>
        <w:pStyle w:val="newncpi"/>
      </w:pPr>
      <w:proofErr w:type="gramStart"/>
      <w:r w:rsidRPr="0029166F">
        <w:t>Автомобили, тракторы, мотоциклы, мотороллеры, мопеды, велосипеды, снегоходы, прогулочные суда и другие плавучие средства бытового назначения, прицепы</w:t>
      </w:r>
      <w:proofErr w:type="gramEnd"/>
    </w:p>
    <w:p w:rsidR="00574677" w:rsidRPr="0029166F" w:rsidRDefault="00574677" w:rsidP="00574677">
      <w:pPr>
        <w:pStyle w:val="newncpi"/>
      </w:pPr>
      <w:r w:rsidRPr="0029166F">
        <w:lastRenderedPageBreak/>
        <w:t>Кузова, кабины, шасси, рамы, двигатели к автомобилям</w:t>
      </w:r>
    </w:p>
    <w:p w:rsidR="00574677" w:rsidRPr="0029166F" w:rsidRDefault="00574677" w:rsidP="00574677">
      <w:pPr>
        <w:pStyle w:val="newncpi"/>
      </w:pPr>
      <w:r w:rsidRPr="0029166F">
        <w:t>Средства малой механизации сельскохозяйственных работ</w:t>
      </w:r>
    </w:p>
    <w:p w:rsidR="00574677" w:rsidRPr="0029166F" w:rsidRDefault="00574677" w:rsidP="00574677">
      <w:pPr>
        <w:pStyle w:val="newncpi"/>
      </w:pPr>
      <w:r w:rsidRPr="0029166F">
        <w:t>Коляски детские и инвалидные</w:t>
      </w:r>
    </w:p>
    <w:p w:rsidR="00574677" w:rsidRPr="0029166F" w:rsidRDefault="00574677" w:rsidP="00574677">
      <w:pPr>
        <w:pStyle w:val="newncpi"/>
      </w:pPr>
      <w:r w:rsidRPr="0029166F">
        <w:t>Игрушки</w:t>
      </w:r>
    </w:p>
    <w:p w:rsidR="00574677" w:rsidRPr="0029166F" w:rsidRDefault="00574677" w:rsidP="00574677">
      <w:pPr>
        <w:pStyle w:val="newncpi"/>
      </w:pPr>
      <w:r w:rsidRPr="0029166F">
        <w:t>Инструменты, приборы и аппараты медицинские</w:t>
      </w:r>
    </w:p>
    <w:p w:rsidR="00574677" w:rsidRPr="0029166F" w:rsidRDefault="00574677" w:rsidP="00574677">
      <w:pPr>
        <w:pStyle w:val="newncpi"/>
      </w:pPr>
      <w:r w:rsidRPr="0029166F">
        <w:t>Очки и линзы для коррекции зрения</w:t>
      </w:r>
    </w:p>
    <w:p w:rsidR="00574677" w:rsidRPr="0029166F" w:rsidRDefault="00574677" w:rsidP="00574677">
      <w:pPr>
        <w:pStyle w:val="newncpi"/>
      </w:pPr>
      <w:r w:rsidRPr="0029166F">
        <w:t>Аппараты (печи) отопительные, котлы отопительные</w:t>
      </w:r>
    </w:p>
    <w:p w:rsidR="00574677" w:rsidRPr="0029166F" w:rsidRDefault="00574677" w:rsidP="00574677">
      <w:pPr>
        <w:pStyle w:val="newncpi"/>
      </w:pPr>
      <w:r w:rsidRPr="0029166F">
        <w:t>Водонагреватели и колонки водогрейные</w:t>
      </w:r>
    </w:p>
    <w:p w:rsidR="00574677" w:rsidRPr="0029166F" w:rsidRDefault="00574677" w:rsidP="00574677">
      <w:pPr>
        <w:pStyle w:val="newncpi"/>
      </w:pPr>
      <w:r w:rsidRPr="0029166F">
        <w:t>Оборудование санитарно-техническое из металлов и полимеров, из фаянса, полуфарфора и фарфора; арматура санитарно-техническая</w:t>
      </w:r>
    </w:p>
    <w:p w:rsidR="00574677" w:rsidRPr="0029166F" w:rsidRDefault="00574677" w:rsidP="00574677">
      <w:pPr>
        <w:pStyle w:val="newncpi"/>
      </w:pPr>
      <w:r w:rsidRPr="0029166F">
        <w:t>Электробытовые товары</w:t>
      </w:r>
    </w:p>
    <w:p w:rsidR="00574677" w:rsidRPr="0029166F" w:rsidRDefault="00574677" w:rsidP="00574677">
      <w:pPr>
        <w:pStyle w:val="newncpi"/>
      </w:pPr>
      <w:r w:rsidRPr="0029166F">
        <w:t>Станки металлорежущие и деревообрабатывающие бытовые</w:t>
      </w:r>
    </w:p>
    <w:p w:rsidR="00574677" w:rsidRPr="0029166F" w:rsidRDefault="00574677" w:rsidP="00574677">
      <w:pPr>
        <w:pStyle w:val="newncpi"/>
      </w:pPr>
      <w:r w:rsidRPr="0029166F">
        <w:t>Оборудование бытовое для обеззараживания, очистки и доочистки питьевой воды</w:t>
      </w:r>
    </w:p>
    <w:p w:rsidR="00574677" w:rsidRPr="0029166F" w:rsidRDefault="00574677" w:rsidP="00574677">
      <w:pPr>
        <w:pStyle w:val="newncpi"/>
      </w:pPr>
      <w:r w:rsidRPr="0029166F">
        <w:t>Насосы и компрессоры бытовые</w:t>
      </w:r>
    </w:p>
    <w:p w:rsidR="00574677" w:rsidRPr="0029166F" w:rsidRDefault="00574677" w:rsidP="00574677">
      <w:pPr>
        <w:pStyle w:val="newncpi"/>
      </w:pPr>
      <w:proofErr w:type="gramStart"/>
      <w:r w:rsidRPr="0029166F">
        <w:t>Аппаратура газовая бытовая, в том числе работающая на жидком и твердом видах топлива</w:t>
      </w:r>
      <w:proofErr w:type="gramEnd"/>
    </w:p>
    <w:p w:rsidR="00574677" w:rsidRPr="0029166F" w:rsidRDefault="00574677" w:rsidP="00574677">
      <w:pPr>
        <w:pStyle w:val="newncpi"/>
      </w:pPr>
      <w:r w:rsidRPr="0029166F">
        <w:t>Емкости для хранения и транспортировки продуктов</w:t>
      </w:r>
    </w:p>
    <w:p w:rsidR="00574677" w:rsidRPr="0029166F" w:rsidRDefault="00574677" w:rsidP="00574677">
      <w:pPr>
        <w:pStyle w:val="newncpi"/>
      </w:pPr>
      <w:proofErr w:type="spellStart"/>
      <w:r w:rsidRPr="0029166F">
        <w:t>Телерадиотовары</w:t>
      </w:r>
      <w:proofErr w:type="spellEnd"/>
    </w:p>
    <w:p w:rsidR="00574677" w:rsidRPr="0029166F" w:rsidRDefault="00574677" w:rsidP="00574677">
      <w:pPr>
        <w:pStyle w:val="newncpi"/>
      </w:pPr>
      <w:r w:rsidRPr="0029166F">
        <w:t>Бытовая вычислительная и множительная техника</w:t>
      </w:r>
    </w:p>
    <w:p w:rsidR="00574677" w:rsidRPr="0029166F" w:rsidRDefault="00574677" w:rsidP="00574677">
      <w:pPr>
        <w:pStyle w:val="newncpi"/>
      </w:pPr>
      <w:r w:rsidRPr="0029166F">
        <w:t>Персональные компьютеры, периферийные устройства к ним</w:t>
      </w:r>
    </w:p>
    <w:p w:rsidR="00574677" w:rsidRPr="0029166F" w:rsidRDefault="00574677" w:rsidP="00574677">
      <w:pPr>
        <w:pStyle w:val="newncpi"/>
      </w:pPr>
      <w:r w:rsidRPr="0029166F">
        <w:t>Фото- и киноаппаратура</w:t>
      </w:r>
    </w:p>
    <w:p w:rsidR="00574677" w:rsidRPr="0029166F" w:rsidRDefault="00574677" w:rsidP="00574677">
      <w:pPr>
        <w:pStyle w:val="newncpi"/>
      </w:pPr>
      <w:r w:rsidRPr="0029166F">
        <w:t>Средства связи</w:t>
      </w:r>
    </w:p>
    <w:p w:rsidR="00574677" w:rsidRPr="0029166F" w:rsidRDefault="00574677" w:rsidP="00574677">
      <w:pPr>
        <w:pStyle w:val="newncpi"/>
      </w:pPr>
      <w:r w:rsidRPr="0029166F">
        <w:t xml:space="preserve">Электромузыкальные инструменты </w:t>
      </w:r>
    </w:p>
    <w:p w:rsidR="00574677" w:rsidRPr="0029166F" w:rsidRDefault="00574677" w:rsidP="00574677">
      <w:pPr>
        <w:pStyle w:val="newncpi"/>
      </w:pPr>
      <w:r w:rsidRPr="0029166F">
        <w:t>Товары для физической культуры, спорта и туризма (кроме спортивной одежды и обуви)</w:t>
      </w:r>
    </w:p>
    <w:p w:rsidR="00574677" w:rsidRPr="0029166F" w:rsidRDefault="00574677" w:rsidP="00574677">
      <w:pPr>
        <w:pStyle w:val="newncpi"/>
      </w:pPr>
      <w:r w:rsidRPr="0029166F">
        <w:t>Принадлежности для домашнего содержания рыб, птиц и зверей</w:t>
      </w:r>
    </w:p>
    <w:p w:rsidR="00574677" w:rsidRPr="0029166F" w:rsidRDefault="00574677" w:rsidP="00574677">
      <w:pPr>
        <w:pStyle w:val="newncpi"/>
      </w:pPr>
      <w:r w:rsidRPr="0029166F">
        <w:t> </w:t>
      </w:r>
    </w:p>
    <w:tbl>
      <w:tblPr>
        <w:tblStyle w:val="tablencpi"/>
        <w:tblW w:w="5000" w:type="pct"/>
        <w:tblLook w:val="04A0" w:firstRow="1" w:lastRow="0" w:firstColumn="1" w:lastColumn="0" w:noHBand="0" w:noVBand="1"/>
      </w:tblPr>
      <w:tblGrid>
        <w:gridCol w:w="7025"/>
        <w:gridCol w:w="2342"/>
      </w:tblGrid>
      <w:tr w:rsidR="00574677" w:rsidRPr="0029166F" w:rsidTr="0010211E">
        <w:tc>
          <w:tcPr>
            <w:tcW w:w="3750" w:type="pct"/>
            <w:tcMar>
              <w:top w:w="0" w:type="dxa"/>
              <w:left w:w="6" w:type="dxa"/>
              <w:bottom w:w="0" w:type="dxa"/>
              <w:right w:w="6" w:type="dxa"/>
            </w:tcMar>
            <w:hideMark/>
          </w:tcPr>
          <w:p w:rsidR="00574677" w:rsidRPr="0029166F" w:rsidRDefault="00574677" w:rsidP="0010211E">
            <w:pPr>
              <w:pStyle w:val="newncpi"/>
            </w:pPr>
            <w:r w:rsidRPr="0029166F">
              <w:t> </w:t>
            </w:r>
          </w:p>
        </w:tc>
        <w:tc>
          <w:tcPr>
            <w:tcW w:w="1250" w:type="pct"/>
            <w:tcMar>
              <w:top w:w="0" w:type="dxa"/>
              <w:left w:w="6" w:type="dxa"/>
              <w:bottom w:w="0" w:type="dxa"/>
              <w:right w:w="6" w:type="dxa"/>
            </w:tcMar>
            <w:hideMark/>
          </w:tcPr>
          <w:p w:rsidR="00574677" w:rsidRPr="0029166F" w:rsidRDefault="00574677" w:rsidP="0010211E">
            <w:pPr>
              <w:pStyle w:val="capu1"/>
            </w:pPr>
            <w:r w:rsidRPr="0029166F">
              <w:t>УТВЕРЖДЕНО</w:t>
            </w:r>
          </w:p>
          <w:p w:rsidR="00574677" w:rsidRPr="0029166F" w:rsidRDefault="00574677" w:rsidP="0010211E">
            <w:pPr>
              <w:pStyle w:val="cap1"/>
            </w:pPr>
            <w:r w:rsidRPr="0029166F">
              <w:t xml:space="preserve">Постановление </w:t>
            </w:r>
            <w:r w:rsidRPr="0029166F">
              <w:br/>
              <w:t xml:space="preserve">Совета Министров </w:t>
            </w:r>
            <w:r w:rsidRPr="0029166F">
              <w:br/>
              <w:t>Республики Беларусь</w:t>
            </w:r>
          </w:p>
          <w:p w:rsidR="00574677" w:rsidRPr="0029166F" w:rsidRDefault="00574677" w:rsidP="0010211E">
            <w:pPr>
              <w:pStyle w:val="cap1"/>
            </w:pPr>
            <w:r w:rsidRPr="0029166F">
              <w:t>14.06.2002 № 778</w:t>
            </w:r>
          </w:p>
        </w:tc>
      </w:tr>
    </w:tbl>
    <w:p w:rsidR="00574677" w:rsidRPr="0029166F" w:rsidRDefault="00574677" w:rsidP="00574677">
      <w:pPr>
        <w:pStyle w:val="titleu"/>
      </w:pPr>
      <w:r w:rsidRPr="0029166F">
        <w:t>ПЕРЕЧЕНЬ</w:t>
      </w:r>
      <w:r w:rsidRPr="0029166F">
        <w:br/>
        <w:t>технически сложных товаров, при обнаружении существенных недостатков которых (существенного нарушения требований к их качеству) потребитель вправе требовать их замены</w:t>
      </w:r>
    </w:p>
    <w:p w:rsidR="00574677" w:rsidRPr="0029166F" w:rsidRDefault="00574677" w:rsidP="00574677">
      <w:pPr>
        <w:pStyle w:val="withoutpar"/>
      </w:pPr>
      <w:r w:rsidRPr="0029166F">
        <w:lastRenderedPageBreak/>
        <w:t>Автомобили и прицепы</w:t>
      </w:r>
    </w:p>
    <w:p w:rsidR="00574677" w:rsidRPr="0029166F" w:rsidRDefault="00574677" w:rsidP="00574677">
      <w:pPr>
        <w:pStyle w:val="withoutpar"/>
      </w:pPr>
      <w:r w:rsidRPr="0029166F">
        <w:t>Кузова, кабины, шасси, рамы, двигатели к автомобилям</w:t>
      </w:r>
    </w:p>
    <w:p w:rsidR="00574677" w:rsidRPr="0029166F" w:rsidRDefault="00574677" w:rsidP="00574677">
      <w:pPr>
        <w:pStyle w:val="withoutpar"/>
      </w:pPr>
      <w:r w:rsidRPr="0029166F">
        <w:t>Мотоциклы, мотороллеры</w:t>
      </w:r>
    </w:p>
    <w:p w:rsidR="00574677" w:rsidRPr="0029166F" w:rsidRDefault="00574677" w:rsidP="00574677">
      <w:pPr>
        <w:pStyle w:val="withoutpar"/>
      </w:pPr>
      <w:r w:rsidRPr="0029166F">
        <w:t>Снегоходы</w:t>
      </w:r>
    </w:p>
    <w:p w:rsidR="00574677" w:rsidRPr="0029166F" w:rsidRDefault="00574677" w:rsidP="00574677">
      <w:pPr>
        <w:pStyle w:val="withoutpar"/>
      </w:pPr>
      <w:r w:rsidRPr="0029166F">
        <w:t>Прогулочные суда и другие плавучие средства бытового назначения, лодочные моторы</w:t>
      </w:r>
    </w:p>
    <w:p w:rsidR="00574677" w:rsidRPr="0029166F" w:rsidRDefault="00574677" w:rsidP="00574677">
      <w:pPr>
        <w:pStyle w:val="withoutpar"/>
      </w:pPr>
      <w:r w:rsidRPr="0029166F">
        <w:t>Холодильники и морозильники</w:t>
      </w:r>
    </w:p>
    <w:p w:rsidR="00574677" w:rsidRPr="0029166F" w:rsidRDefault="00574677" w:rsidP="00574677">
      <w:pPr>
        <w:pStyle w:val="withoutpar"/>
      </w:pPr>
      <w:r w:rsidRPr="0029166F">
        <w:t>Стиральные машины автоматические</w:t>
      </w:r>
    </w:p>
    <w:p w:rsidR="00574677" w:rsidRPr="0029166F" w:rsidRDefault="00574677" w:rsidP="00574677">
      <w:pPr>
        <w:pStyle w:val="withoutpar"/>
      </w:pPr>
      <w:r w:rsidRPr="0029166F">
        <w:t>Телевизоры, видеомагнитофоны, видеоплейеры, видеокамеры</w:t>
      </w:r>
    </w:p>
    <w:p w:rsidR="00574677" w:rsidRPr="0029166F" w:rsidRDefault="00574677" w:rsidP="00574677">
      <w:pPr>
        <w:pStyle w:val="withoutpar"/>
      </w:pPr>
      <w:r w:rsidRPr="0029166F">
        <w:t>Бытовая вычислительная и множительная техника</w:t>
      </w:r>
    </w:p>
    <w:p w:rsidR="00574677" w:rsidRPr="0029166F" w:rsidRDefault="00574677" w:rsidP="00574677">
      <w:pPr>
        <w:pStyle w:val="withoutpar"/>
      </w:pPr>
      <w:r w:rsidRPr="0029166F">
        <w:t>Персональные компьютеры, периферийные устройства к ним</w:t>
      </w:r>
    </w:p>
    <w:p w:rsidR="00574677" w:rsidRPr="0029166F" w:rsidRDefault="00574677" w:rsidP="00574677">
      <w:pPr>
        <w:pStyle w:val="withoutpar"/>
      </w:pPr>
      <w:r w:rsidRPr="0029166F">
        <w:t xml:space="preserve">Тракторы, прицепы к ним, мотоблоки и </w:t>
      </w:r>
      <w:proofErr w:type="spellStart"/>
      <w:r w:rsidRPr="0029166F">
        <w:t>мотокультиваторы</w:t>
      </w:r>
      <w:proofErr w:type="spellEnd"/>
    </w:p>
    <w:p w:rsidR="00574677" w:rsidRPr="0029166F" w:rsidRDefault="00574677" w:rsidP="00574677">
      <w:pPr>
        <w:pStyle w:val="withoutpar"/>
      </w:pPr>
      <w:r w:rsidRPr="0029166F">
        <w:t>Кузова, кабины, шасси, рамы, двигатели к тракторам</w:t>
      </w:r>
    </w:p>
    <w:p w:rsidR="00574677" w:rsidRPr="0029166F" w:rsidRDefault="00574677" w:rsidP="00574677">
      <w:pPr>
        <w:pStyle w:val="newncpi"/>
      </w:pPr>
      <w:r w:rsidRPr="0029166F">
        <w:t> </w:t>
      </w:r>
    </w:p>
    <w:p w:rsidR="00574677" w:rsidRPr="0029166F" w:rsidRDefault="00574677" w:rsidP="00574677">
      <w:pPr>
        <w:pStyle w:val="newncpi"/>
      </w:pPr>
      <w:r w:rsidRPr="0029166F">
        <w:t> </w:t>
      </w:r>
    </w:p>
    <w:tbl>
      <w:tblPr>
        <w:tblStyle w:val="tablencpi"/>
        <w:tblW w:w="5000" w:type="pct"/>
        <w:tblLook w:val="04A0" w:firstRow="1" w:lastRow="0" w:firstColumn="1" w:lastColumn="0" w:noHBand="0" w:noVBand="1"/>
      </w:tblPr>
      <w:tblGrid>
        <w:gridCol w:w="6609"/>
        <w:gridCol w:w="2758"/>
      </w:tblGrid>
      <w:tr w:rsidR="00574677" w:rsidRPr="0029166F" w:rsidTr="0010211E">
        <w:tc>
          <w:tcPr>
            <w:tcW w:w="3528" w:type="pct"/>
            <w:tcMar>
              <w:top w:w="0" w:type="dxa"/>
              <w:left w:w="6" w:type="dxa"/>
              <w:bottom w:w="0" w:type="dxa"/>
              <w:right w:w="6" w:type="dxa"/>
            </w:tcMar>
            <w:hideMark/>
          </w:tcPr>
          <w:p w:rsidR="00574677" w:rsidRPr="0029166F" w:rsidRDefault="00574677" w:rsidP="0010211E">
            <w:pPr>
              <w:pStyle w:val="cap1"/>
            </w:pPr>
            <w:r w:rsidRPr="0029166F">
              <w:t> </w:t>
            </w:r>
          </w:p>
        </w:tc>
        <w:tc>
          <w:tcPr>
            <w:tcW w:w="1472" w:type="pct"/>
            <w:tcMar>
              <w:top w:w="0" w:type="dxa"/>
              <w:left w:w="6" w:type="dxa"/>
              <w:bottom w:w="0" w:type="dxa"/>
              <w:right w:w="6" w:type="dxa"/>
            </w:tcMar>
            <w:hideMark/>
          </w:tcPr>
          <w:p w:rsidR="00574677" w:rsidRPr="0029166F" w:rsidRDefault="00574677" w:rsidP="0010211E">
            <w:pPr>
              <w:pStyle w:val="capu1"/>
            </w:pPr>
            <w:r w:rsidRPr="0029166F">
              <w:t>УТВЕРЖДЕНО</w:t>
            </w:r>
          </w:p>
          <w:p w:rsidR="00574677" w:rsidRPr="0029166F" w:rsidRDefault="00574677" w:rsidP="0010211E">
            <w:pPr>
              <w:pStyle w:val="cap1"/>
            </w:pPr>
            <w:r w:rsidRPr="0029166F">
              <w:t>Постановление</w:t>
            </w:r>
          </w:p>
          <w:p w:rsidR="00574677" w:rsidRPr="0029166F" w:rsidRDefault="00574677" w:rsidP="0010211E">
            <w:pPr>
              <w:pStyle w:val="cap1"/>
            </w:pPr>
            <w:r w:rsidRPr="0029166F">
              <w:t>Совета Министров</w:t>
            </w:r>
            <w:r w:rsidRPr="0029166F">
              <w:br/>
              <w:t>Республики Беларусь</w:t>
            </w:r>
            <w:r w:rsidRPr="0029166F">
              <w:br/>
              <w:t>14.06.2002 № 778</w:t>
            </w:r>
            <w:r w:rsidRPr="0029166F">
              <w:br/>
              <w:t>(в редакции постановления</w:t>
            </w:r>
            <w:r w:rsidRPr="0029166F">
              <w:br/>
              <w:t>Совета Министров</w:t>
            </w:r>
            <w:r w:rsidRPr="0029166F">
              <w:br/>
              <w:t>Республики Беларусь</w:t>
            </w:r>
            <w:r w:rsidRPr="0029166F">
              <w:br/>
              <w:t>14.01.2009 № 26)</w:t>
            </w:r>
          </w:p>
        </w:tc>
      </w:tr>
    </w:tbl>
    <w:p w:rsidR="00574677" w:rsidRPr="0029166F" w:rsidRDefault="00574677" w:rsidP="00574677">
      <w:pPr>
        <w:pStyle w:val="titleu"/>
      </w:pPr>
      <w:r w:rsidRPr="0029166F">
        <w:t>ПЕРЕЧЕНЬ</w:t>
      </w:r>
      <w:r w:rsidRPr="0029166F">
        <w:br/>
        <w:t>непродовольственных товаров надлежащего качества, не подлежащих обмену и возврату</w:t>
      </w:r>
    </w:p>
    <w:p w:rsidR="00574677" w:rsidRPr="0029166F" w:rsidRDefault="00574677" w:rsidP="00574677">
      <w:pPr>
        <w:pStyle w:val="newncpi"/>
      </w:pPr>
      <w:proofErr w:type="gramStart"/>
      <w:r w:rsidRPr="0029166F">
        <w:t>Метражные товары (ткани из волокон всех видов, трикотажное и гардинное полотно, мех искусственный, ковровые изделия, нетканые материалы, ленты, кружево, тесьма, провода, шнуры, кабели, линолеум, багет, пленка, клеенка и другие)</w:t>
      </w:r>
      <w:proofErr w:type="gramEnd"/>
    </w:p>
    <w:p w:rsidR="00574677" w:rsidRPr="0029166F" w:rsidRDefault="00574677" w:rsidP="00574677">
      <w:pPr>
        <w:pStyle w:val="newncpi0"/>
      </w:pPr>
      <w:r w:rsidRPr="0029166F">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574677" w:rsidRPr="0029166F" w:rsidTr="0010211E">
        <w:trPr>
          <w:tblCellSpacing w:w="0" w:type="dxa"/>
        </w:trPr>
        <w:tc>
          <w:tcPr>
            <w:tcW w:w="600" w:type="dxa"/>
            <w:hideMark/>
          </w:tcPr>
          <w:p w:rsidR="00574677" w:rsidRPr="0029166F" w:rsidRDefault="00574677" w:rsidP="0010211E">
            <w:pPr>
              <w:jc w:val="center"/>
              <w:rPr>
                <w:sz w:val="24"/>
                <w:szCs w:val="24"/>
              </w:rPr>
            </w:pPr>
            <w:r w:rsidRPr="0029166F">
              <w:rPr>
                <w:noProof/>
                <w:lang w:eastAsia="ru-RU"/>
              </w:rPr>
              <w:drawing>
                <wp:inline distT="0" distB="0" distL="0" distR="0" wp14:anchorId="4E638168" wp14:editId="5A685802">
                  <wp:extent cx="228600" cy="228600"/>
                  <wp:effectExtent l="19050" t="0" r="0" b="0"/>
                  <wp:docPr id="9" name="Рисунок 1" descr="C:\Gbinfo_u\Belikova_TV\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info_u\Belikova_TV\Temp\b_i.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left w:val="single" w:sz="12" w:space="0" w:color="909090"/>
            </w:tcBorders>
            <w:tcMar>
              <w:top w:w="0" w:type="dxa"/>
              <w:left w:w="60" w:type="dxa"/>
              <w:bottom w:w="0" w:type="dxa"/>
              <w:right w:w="0" w:type="dxa"/>
            </w:tcMar>
            <w:vAlign w:val="center"/>
            <w:hideMark/>
          </w:tcPr>
          <w:p w:rsidR="00574677" w:rsidRPr="0029166F" w:rsidRDefault="00574677" w:rsidP="0010211E">
            <w:pPr>
              <w:pStyle w:val="newncpi0"/>
              <w:rPr>
                <w:sz w:val="22"/>
                <w:szCs w:val="22"/>
              </w:rPr>
            </w:pPr>
            <w:r w:rsidRPr="0029166F">
              <w:rPr>
                <w:b/>
                <w:bCs/>
                <w:i/>
                <w:iCs/>
                <w:sz w:val="22"/>
                <w:szCs w:val="22"/>
              </w:rPr>
              <w:t>От редакции «Бизнес-Инфо»</w:t>
            </w:r>
          </w:p>
          <w:p w:rsidR="00574677" w:rsidRPr="0029166F" w:rsidRDefault="00574677" w:rsidP="0010211E">
            <w:pPr>
              <w:pStyle w:val="newncpi0"/>
              <w:rPr>
                <w:sz w:val="22"/>
                <w:szCs w:val="22"/>
              </w:rPr>
            </w:pPr>
            <w:r w:rsidRPr="0029166F">
              <w:rPr>
                <w:sz w:val="22"/>
                <w:szCs w:val="22"/>
              </w:rPr>
              <w:t>Почтовые марки, маркированные конверты и маркированные почтовые карточки возврату и обмену не подлежат (см. часть третью п.36 Правил оказания услуг почтовой связи общего пользования, утвержденных постановлением Совета Министров Республики Беларусь от 07.09.2004 № 1111).</w:t>
            </w:r>
          </w:p>
        </w:tc>
      </w:tr>
    </w:tbl>
    <w:p w:rsidR="00574677" w:rsidRPr="0029166F" w:rsidRDefault="00574677" w:rsidP="00574677">
      <w:pPr>
        <w:pStyle w:val="newncpi0"/>
      </w:pPr>
      <w:r w:rsidRPr="0029166F">
        <w:t> </w:t>
      </w:r>
    </w:p>
    <w:p w:rsidR="00574677" w:rsidRPr="0029166F" w:rsidRDefault="00574677" w:rsidP="00574677">
      <w:pPr>
        <w:pStyle w:val="newncpi"/>
      </w:pPr>
      <w:r w:rsidRPr="0029166F">
        <w:t xml:space="preserve">Паркет, ламинат, плитка керамическая, обои (при обмене или возврате такого товара в количестве, отличном </w:t>
      </w:r>
      <w:proofErr w:type="gramStart"/>
      <w:r w:rsidRPr="0029166F">
        <w:t>от</w:t>
      </w:r>
      <w:proofErr w:type="gramEnd"/>
      <w:r w:rsidRPr="0029166F">
        <w:t xml:space="preserve"> приобретенного потребителем)</w:t>
      </w:r>
    </w:p>
    <w:p w:rsidR="00574677" w:rsidRPr="0029166F" w:rsidRDefault="00574677" w:rsidP="00574677">
      <w:pPr>
        <w:pStyle w:val="newncpi"/>
      </w:pPr>
      <w:proofErr w:type="gramStart"/>
      <w:r w:rsidRPr="0029166F">
        <w:lastRenderedPageBreak/>
        <w:t>Белье нательное, белье для новорожденных и детей ясельного возраста из всех видов тканей, бельевые трикотажные изделия, кроме спортивных, предметы женского туалета</w:t>
      </w:r>
      <w:proofErr w:type="gramEnd"/>
    </w:p>
    <w:p w:rsidR="00574677" w:rsidRPr="0029166F" w:rsidRDefault="00574677" w:rsidP="00574677">
      <w:pPr>
        <w:pStyle w:val="newncpi"/>
      </w:pPr>
      <w:r w:rsidRPr="0029166F">
        <w:t>Чулочно-носочные изделия</w:t>
      </w:r>
    </w:p>
    <w:p w:rsidR="00574677" w:rsidRPr="0029166F" w:rsidRDefault="00574677" w:rsidP="00574677">
      <w:pPr>
        <w:pStyle w:val="newncpi"/>
      </w:pPr>
      <w:r w:rsidRPr="0029166F">
        <w:t>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изделия из жемчуга и янтаря</w:t>
      </w:r>
    </w:p>
    <w:p w:rsidR="00574677" w:rsidRPr="0029166F" w:rsidRDefault="00574677" w:rsidP="00574677">
      <w:pPr>
        <w:pStyle w:val="newncpi"/>
      </w:pPr>
      <w:r w:rsidRPr="0029166F">
        <w:t>Бижутерия</w:t>
      </w:r>
    </w:p>
    <w:p w:rsidR="00574677" w:rsidRPr="0029166F" w:rsidRDefault="00574677" w:rsidP="00574677">
      <w:pPr>
        <w:pStyle w:val="newncpi"/>
      </w:pPr>
      <w:proofErr w:type="gramStart"/>
      <w:r w:rsidRPr="0029166F">
        <w:t xml:space="preserve">Технически сложные товары бытового назначения (электротовары, </w:t>
      </w:r>
      <w:proofErr w:type="spellStart"/>
      <w:r w:rsidRPr="0029166F">
        <w:t>телерадиотовары</w:t>
      </w:r>
      <w:proofErr w:type="spellEnd"/>
      <w:r w:rsidRPr="0029166F">
        <w:t xml:space="preserve">, электромузыкальные инструменты, фото- и киноаппаратура, телефонные аппараты и факсимильная аппаратура, часы, компьютеры бытовые персональные, ноутбуки, печатающие устройства, клавиатуры, мониторы (дисплеи), сканеры и прочие устройства ввода и вывода, копировально-множительная техника, </w:t>
      </w:r>
      <w:proofErr w:type="spellStart"/>
      <w:r w:rsidRPr="0029166F">
        <w:t>электрогазонокосилки</w:t>
      </w:r>
      <w:proofErr w:type="spellEnd"/>
      <w:r w:rsidRPr="0029166F">
        <w:t>, газонокосилки (триммеры) бензиновые, бензопилы, швейные машины, машины и аппараты вязальные, машины раскройные, для шитья меха, обметочные и стачивающе-обметочные, бытовое газовое оборудование и устройства</w:t>
      </w:r>
      <w:proofErr w:type="gramEnd"/>
      <w:r w:rsidRPr="0029166F">
        <w:t>, иные товары с питанием от сети переменного тока), на которые установлены гарантийные сроки и в техническом паспорте (заменяющем его документе) которых имеется отметка о дате продажи</w:t>
      </w:r>
    </w:p>
    <w:p w:rsidR="00574677" w:rsidRPr="0029166F" w:rsidRDefault="00574677" w:rsidP="00574677">
      <w:pPr>
        <w:pStyle w:val="newncpi"/>
      </w:pPr>
      <w:r w:rsidRPr="0029166F">
        <w:t xml:space="preserve">Автомобили, </w:t>
      </w:r>
      <w:proofErr w:type="spellStart"/>
      <w:r w:rsidRPr="0029166F">
        <w:t>мотовелотовары</w:t>
      </w:r>
      <w:proofErr w:type="spellEnd"/>
      <w:r w:rsidRPr="0029166F">
        <w:t>, прицепы</w:t>
      </w:r>
    </w:p>
    <w:p w:rsidR="00574677" w:rsidRPr="0029166F" w:rsidRDefault="00574677" w:rsidP="00574677">
      <w:pPr>
        <w:pStyle w:val="newncpi"/>
      </w:pPr>
      <w:r w:rsidRPr="0029166F">
        <w:t>Кузова, кабины, шасси, рамы, двигатели к автомобилям</w:t>
      </w:r>
    </w:p>
    <w:p w:rsidR="00574677" w:rsidRPr="0029166F" w:rsidRDefault="00574677" w:rsidP="00574677">
      <w:pPr>
        <w:pStyle w:val="newncpi"/>
      </w:pPr>
      <w:r w:rsidRPr="0029166F">
        <w:t>Мобильные средства малой механизации сельскохозяйственных работ, прогулочные суда и иные плавучие средства бытового назначения</w:t>
      </w:r>
    </w:p>
    <w:p w:rsidR="00574677" w:rsidRPr="0029166F" w:rsidRDefault="00574677" w:rsidP="00574677">
      <w:pPr>
        <w:pStyle w:val="newncpi"/>
      </w:pPr>
      <w:r w:rsidRPr="0029166F">
        <w:t>Мебельные гарнитуры и наборы</w:t>
      </w:r>
    </w:p>
    <w:p w:rsidR="00574677" w:rsidRPr="0029166F" w:rsidRDefault="00574677" w:rsidP="00574677">
      <w:pPr>
        <w:pStyle w:val="newncpi"/>
      </w:pPr>
      <w:r w:rsidRPr="0029166F">
        <w:t>Парфюмерно-косметические товары</w:t>
      </w:r>
    </w:p>
    <w:p w:rsidR="00574677" w:rsidRPr="0029166F" w:rsidRDefault="00574677" w:rsidP="00574677">
      <w:pPr>
        <w:pStyle w:val="newncpi"/>
      </w:pPr>
      <w:r w:rsidRPr="0029166F">
        <w:t>Инструменты для маникюра и педикюра*</w:t>
      </w:r>
    </w:p>
    <w:p w:rsidR="00574677" w:rsidRPr="0029166F" w:rsidRDefault="00574677" w:rsidP="00574677">
      <w:pPr>
        <w:pStyle w:val="newncpi"/>
      </w:pPr>
      <w:r w:rsidRPr="0029166F">
        <w:t>Игрушки*, карнавальные принадлежности (костюмы, маски, полумаски)</w:t>
      </w:r>
    </w:p>
    <w:p w:rsidR="00574677" w:rsidRPr="0029166F" w:rsidRDefault="00574677" w:rsidP="00574677">
      <w:pPr>
        <w:pStyle w:val="newncpi"/>
      </w:pPr>
      <w:r w:rsidRPr="0029166F">
        <w:t>Товары бытовой химии, в том числе лакокрасочные материалы*</w:t>
      </w:r>
    </w:p>
    <w:p w:rsidR="00574677" w:rsidRPr="0029166F" w:rsidRDefault="00574677" w:rsidP="00574677">
      <w:pPr>
        <w:pStyle w:val="newncpi"/>
      </w:pPr>
      <w:r w:rsidRPr="0029166F">
        <w:t>Фотопленка, фотобумага, фотореактивы*</w:t>
      </w:r>
    </w:p>
    <w:p w:rsidR="00574677" w:rsidRPr="0029166F" w:rsidRDefault="00574677" w:rsidP="00574677">
      <w:pPr>
        <w:pStyle w:val="newncpi"/>
      </w:pPr>
      <w:r w:rsidRPr="0029166F">
        <w:t>Ручки автоматические перьевые и шариковые, автоматические карандаши, стержни, маркеры, фломастеры и иные аналогичные товары</w:t>
      </w:r>
    </w:p>
    <w:p w:rsidR="00574677" w:rsidRPr="0029166F" w:rsidRDefault="00574677" w:rsidP="00574677">
      <w:pPr>
        <w:pStyle w:val="newncpi"/>
      </w:pPr>
      <w:r w:rsidRPr="0029166F">
        <w:t>Аудио- и видеокассеты, дискеты и компакт-диски, другие технические носители информации*</w:t>
      </w:r>
    </w:p>
    <w:p w:rsidR="00574677" w:rsidRPr="0029166F" w:rsidRDefault="00574677" w:rsidP="00574677">
      <w:pPr>
        <w:pStyle w:val="newncpi"/>
      </w:pPr>
      <w:r w:rsidRPr="0029166F">
        <w:t>Печатные издания</w:t>
      </w:r>
    </w:p>
    <w:p w:rsidR="00574677" w:rsidRPr="0029166F" w:rsidRDefault="00574677" w:rsidP="00574677">
      <w:pPr>
        <w:pStyle w:val="newncpi"/>
      </w:pPr>
      <w:proofErr w:type="gramStart"/>
      <w:r w:rsidRPr="0029166F">
        <w:t>Предметы личной гигиены, товары для профилактики и лечения заболеваний в домашних условиях (зубные щетки, расчески, бигуди для волос, губки, парики, шиньоны, лезвия для бритья и другие аналогичные товары,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для очков, контактные линзы, предметы по уходу за детьми)*</w:t>
      </w:r>
      <w:proofErr w:type="gramEnd"/>
    </w:p>
    <w:p w:rsidR="00574677" w:rsidRPr="0029166F" w:rsidRDefault="00574677" w:rsidP="00574677">
      <w:pPr>
        <w:pStyle w:val="newncpi"/>
      </w:pPr>
      <w:r w:rsidRPr="0029166F">
        <w:t>Лекарственные средства</w:t>
      </w:r>
    </w:p>
    <w:p w:rsidR="00574677" w:rsidRPr="0029166F" w:rsidRDefault="00574677" w:rsidP="00574677">
      <w:pPr>
        <w:pStyle w:val="newncpi"/>
      </w:pPr>
      <w:r w:rsidRPr="0029166F">
        <w:lastRenderedPageBreak/>
        <w:t>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продуктов)*</w:t>
      </w:r>
    </w:p>
    <w:p w:rsidR="00574677" w:rsidRPr="0029166F" w:rsidRDefault="00574677" w:rsidP="00574677">
      <w:pPr>
        <w:pStyle w:val="newncpi"/>
      </w:pPr>
      <w:r w:rsidRPr="0029166F">
        <w:t>Товары зоомагазинов (животные, птицы, рыбы и другие представители животного мира, корма для них)</w:t>
      </w:r>
    </w:p>
    <w:p w:rsidR="00574677" w:rsidRPr="0029166F" w:rsidRDefault="00574677" w:rsidP="00574677">
      <w:pPr>
        <w:pStyle w:val="newncpi"/>
      </w:pPr>
      <w:r w:rsidRPr="0029166F">
        <w:t>Цветы живые, елки, декоративные растения, саженцы, рассада, семена, луковицы, мицелий</w:t>
      </w:r>
    </w:p>
    <w:p w:rsidR="00574677" w:rsidRPr="0029166F" w:rsidRDefault="00574677" w:rsidP="00574677">
      <w:pPr>
        <w:pStyle w:val="newncpi"/>
      </w:pPr>
      <w:r w:rsidRPr="0029166F">
        <w:t>Товары секс-</w:t>
      </w:r>
      <w:proofErr w:type="spellStart"/>
      <w:r w:rsidRPr="0029166F">
        <w:t>шопов</w:t>
      </w:r>
      <w:proofErr w:type="spellEnd"/>
      <w:r w:rsidRPr="0029166F">
        <w:t xml:space="preserve"> специального назначения</w:t>
      </w:r>
    </w:p>
    <w:p w:rsidR="00574677" w:rsidRPr="0029166F" w:rsidRDefault="00574677" w:rsidP="00574677">
      <w:pPr>
        <w:pStyle w:val="newncpi"/>
      </w:pPr>
      <w:r w:rsidRPr="0029166F">
        <w:t>Табачные изделия и махорка</w:t>
      </w:r>
    </w:p>
    <w:p w:rsidR="00574677" w:rsidRPr="0029166F" w:rsidRDefault="00574677" w:rsidP="00574677">
      <w:pPr>
        <w:pStyle w:val="newncpi"/>
      </w:pPr>
      <w:r w:rsidRPr="0029166F">
        <w:t>Гражданское оружие, составные части и компоненты гражданского огнестрельного оружия, патроны к нему, порох, пиротехнические изделия</w:t>
      </w:r>
    </w:p>
    <w:p w:rsidR="00574677" w:rsidRPr="0029166F" w:rsidRDefault="00574677" w:rsidP="00574677">
      <w:pPr>
        <w:pStyle w:val="newncpi"/>
      </w:pPr>
      <w:r w:rsidRPr="0029166F">
        <w:t>Элементы питания*</w:t>
      </w:r>
    </w:p>
    <w:p w:rsidR="00574677" w:rsidRPr="0029166F" w:rsidRDefault="00574677" w:rsidP="00574677">
      <w:pPr>
        <w:pStyle w:val="snoskiline"/>
      </w:pPr>
      <w:r w:rsidRPr="0029166F">
        <w:t>______________________________</w:t>
      </w:r>
    </w:p>
    <w:p w:rsidR="00574677" w:rsidRPr="0029166F" w:rsidRDefault="00574677" w:rsidP="00574677">
      <w:pPr>
        <w:pStyle w:val="snoski"/>
        <w:spacing w:after="240"/>
      </w:pPr>
      <w:r w:rsidRPr="0029166F">
        <w:t>*За исключением товаров в герметичной упаковке.</w:t>
      </w:r>
    </w:p>
    <w:p w:rsidR="00F93F9F" w:rsidRDefault="00F93F9F">
      <w:bookmarkStart w:id="0" w:name="_GoBack"/>
      <w:bookmarkEnd w:id="0"/>
    </w:p>
    <w:sectPr w:rsidR="00F9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8"/>
    <w:rsid w:val="00005E68"/>
    <w:rsid w:val="00083694"/>
    <w:rsid w:val="00574677"/>
    <w:rsid w:val="0078691C"/>
    <w:rsid w:val="00EA6F88"/>
    <w:rsid w:val="00F660A0"/>
    <w:rsid w:val="00F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74677"/>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74677"/>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74677"/>
    <w:pPr>
      <w:spacing w:after="0" w:line="240" w:lineRule="auto"/>
      <w:jc w:val="both"/>
    </w:pPr>
    <w:rPr>
      <w:rFonts w:ascii="Times New Roman" w:eastAsia="Times New Roman" w:hAnsi="Times New Roman" w:cs="Times New Roman"/>
      <w:sz w:val="20"/>
      <w:szCs w:val="20"/>
      <w:lang w:eastAsia="ru-RU"/>
    </w:rPr>
  </w:style>
  <w:style w:type="paragraph" w:customStyle="1" w:styleId="changeadd">
    <w:name w:val="changeadd"/>
    <w:basedOn w:val="a"/>
    <w:rsid w:val="0057467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74677"/>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74677"/>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74677"/>
    <w:rPr>
      <w:rFonts w:ascii="Times New Roman" w:hAnsi="Times New Roman" w:cs="Times New Roman" w:hint="default"/>
      <w:b/>
      <w:bCs/>
      <w:caps/>
    </w:rPr>
  </w:style>
  <w:style w:type="character" w:customStyle="1" w:styleId="promulgator">
    <w:name w:val="promulgator"/>
    <w:basedOn w:val="a0"/>
    <w:rsid w:val="00574677"/>
    <w:rPr>
      <w:rFonts w:ascii="Times New Roman" w:hAnsi="Times New Roman" w:cs="Times New Roman" w:hint="default"/>
      <w:b/>
      <w:bCs/>
      <w:caps/>
    </w:rPr>
  </w:style>
  <w:style w:type="character" w:customStyle="1" w:styleId="datepr">
    <w:name w:val="datepr"/>
    <w:basedOn w:val="a0"/>
    <w:rsid w:val="00574677"/>
    <w:rPr>
      <w:rFonts w:ascii="Times New Roman" w:hAnsi="Times New Roman" w:cs="Times New Roman" w:hint="default"/>
      <w:i/>
      <w:iCs/>
    </w:rPr>
  </w:style>
  <w:style w:type="character" w:customStyle="1" w:styleId="number">
    <w:name w:val="number"/>
    <w:basedOn w:val="a0"/>
    <w:rsid w:val="00574677"/>
    <w:rPr>
      <w:rFonts w:ascii="Times New Roman" w:hAnsi="Times New Roman" w:cs="Times New Roman" w:hint="default"/>
      <w:i/>
      <w:iCs/>
    </w:rPr>
  </w:style>
  <w:style w:type="character" w:customStyle="1" w:styleId="post">
    <w:name w:val="post"/>
    <w:basedOn w:val="a0"/>
    <w:rsid w:val="00574677"/>
    <w:rPr>
      <w:rFonts w:ascii="Times New Roman" w:hAnsi="Times New Roman" w:cs="Times New Roman" w:hint="default"/>
      <w:b/>
      <w:bCs/>
      <w:i/>
      <w:iCs/>
      <w:sz w:val="22"/>
      <w:szCs w:val="22"/>
    </w:rPr>
  </w:style>
  <w:style w:type="character" w:customStyle="1" w:styleId="pers">
    <w:name w:val="pers"/>
    <w:basedOn w:val="a0"/>
    <w:rsid w:val="00574677"/>
    <w:rPr>
      <w:rFonts w:ascii="Times New Roman" w:hAnsi="Times New Roman" w:cs="Times New Roman" w:hint="default"/>
      <w:b/>
      <w:bCs/>
      <w:i/>
      <w:iCs/>
      <w:sz w:val="22"/>
      <w:szCs w:val="22"/>
    </w:rPr>
  </w:style>
  <w:style w:type="table" w:customStyle="1" w:styleId="tablencpi">
    <w:name w:val="tablencpi"/>
    <w:basedOn w:val="a1"/>
    <w:rsid w:val="0057467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titleu">
    <w:name w:val="titleu"/>
    <w:basedOn w:val="a"/>
    <w:rsid w:val="00574677"/>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574677"/>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74677"/>
    <w:pPr>
      <w:spacing w:after="120" w:line="240" w:lineRule="auto"/>
    </w:pPr>
    <w:rPr>
      <w:rFonts w:ascii="Times New Roman" w:eastAsia="Times New Roman" w:hAnsi="Times New Roman" w:cs="Times New Roman"/>
      <w:i/>
      <w:iCs/>
      <w:lang w:eastAsia="ru-RU"/>
    </w:rPr>
  </w:style>
  <w:style w:type="paragraph" w:customStyle="1" w:styleId="withoutpar">
    <w:name w:val="withoutpar"/>
    <w:basedOn w:val="a"/>
    <w:rsid w:val="00574677"/>
    <w:pPr>
      <w:spacing w:before="160" w:after="160" w:line="240" w:lineRule="auto"/>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746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4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74677"/>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74677"/>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74677"/>
    <w:pPr>
      <w:spacing w:after="0" w:line="240" w:lineRule="auto"/>
      <w:jc w:val="both"/>
    </w:pPr>
    <w:rPr>
      <w:rFonts w:ascii="Times New Roman" w:eastAsia="Times New Roman" w:hAnsi="Times New Roman" w:cs="Times New Roman"/>
      <w:sz w:val="20"/>
      <w:szCs w:val="20"/>
      <w:lang w:eastAsia="ru-RU"/>
    </w:rPr>
  </w:style>
  <w:style w:type="paragraph" w:customStyle="1" w:styleId="changeadd">
    <w:name w:val="changeadd"/>
    <w:basedOn w:val="a"/>
    <w:rsid w:val="0057467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74677"/>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574677"/>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74677"/>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74677"/>
    <w:rPr>
      <w:rFonts w:ascii="Times New Roman" w:hAnsi="Times New Roman" w:cs="Times New Roman" w:hint="default"/>
      <w:b/>
      <w:bCs/>
      <w:caps/>
    </w:rPr>
  </w:style>
  <w:style w:type="character" w:customStyle="1" w:styleId="promulgator">
    <w:name w:val="promulgator"/>
    <w:basedOn w:val="a0"/>
    <w:rsid w:val="00574677"/>
    <w:rPr>
      <w:rFonts w:ascii="Times New Roman" w:hAnsi="Times New Roman" w:cs="Times New Roman" w:hint="default"/>
      <w:b/>
      <w:bCs/>
      <w:caps/>
    </w:rPr>
  </w:style>
  <w:style w:type="character" w:customStyle="1" w:styleId="datepr">
    <w:name w:val="datepr"/>
    <w:basedOn w:val="a0"/>
    <w:rsid w:val="00574677"/>
    <w:rPr>
      <w:rFonts w:ascii="Times New Roman" w:hAnsi="Times New Roman" w:cs="Times New Roman" w:hint="default"/>
      <w:i/>
      <w:iCs/>
    </w:rPr>
  </w:style>
  <w:style w:type="character" w:customStyle="1" w:styleId="number">
    <w:name w:val="number"/>
    <w:basedOn w:val="a0"/>
    <w:rsid w:val="00574677"/>
    <w:rPr>
      <w:rFonts w:ascii="Times New Roman" w:hAnsi="Times New Roman" w:cs="Times New Roman" w:hint="default"/>
      <w:i/>
      <w:iCs/>
    </w:rPr>
  </w:style>
  <w:style w:type="character" w:customStyle="1" w:styleId="post">
    <w:name w:val="post"/>
    <w:basedOn w:val="a0"/>
    <w:rsid w:val="00574677"/>
    <w:rPr>
      <w:rFonts w:ascii="Times New Roman" w:hAnsi="Times New Roman" w:cs="Times New Roman" w:hint="default"/>
      <w:b/>
      <w:bCs/>
      <w:i/>
      <w:iCs/>
      <w:sz w:val="22"/>
      <w:szCs w:val="22"/>
    </w:rPr>
  </w:style>
  <w:style w:type="character" w:customStyle="1" w:styleId="pers">
    <w:name w:val="pers"/>
    <w:basedOn w:val="a0"/>
    <w:rsid w:val="00574677"/>
    <w:rPr>
      <w:rFonts w:ascii="Times New Roman" w:hAnsi="Times New Roman" w:cs="Times New Roman" w:hint="default"/>
      <w:b/>
      <w:bCs/>
      <w:i/>
      <w:iCs/>
      <w:sz w:val="22"/>
      <w:szCs w:val="22"/>
    </w:rPr>
  </w:style>
  <w:style w:type="table" w:customStyle="1" w:styleId="tablencpi">
    <w:name w:val="tablencpi"/>
    <w:basedOn w:val="a1"/>
    <w:rsid w:val="0057467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titleu">
    <w:name w:val="titleu"/>
    <w:basedOn w:val="a"/>
    <w:rsid w:val="00574677"/>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574677"/>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574677"/>
    <w:pPr>
      <w:spacing w:after="120" w:line="240" w:lineRule="auto"/>
    </w:pPr>
    <w:rPr>
      <w:rFonts w:ascii="Times New Roman" w:eastAsia="Times New Roman" w:hAnsi="Times New Roman" w:cs="Times New Roman"/>
      <w:i/>
      <w:iCs/>
      <w:lang w:eastAsia="ru-RU"/>
    </w:rPr>
  </w:style>
  <w:style w:type="paragraph" w:customStyle="1" w:styleId="withoutpar">
    <w:name w:val="withoutpar"/>
    <w:basedOn w:val="a"/>
    <w:rsid w:val="00574677"/>
    <w:pPr>
      <w:spacing w:before="160" w:after="160" w:line="240" w:lineRule="auto"/>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746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4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10313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2017-02-22T07:11:00Z</dcterms:created>
  <dcterms:modified xsi:type="dcterms:W3CDTF">2017-02-22T07:11:00Z</dcterms:modified>
</cp:coreProperties>
</file>