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27" w:rsidRPr="00445527" w:rsidRDefault="00445527" w:rsidP="00445527">
      <w:pPr>
        <w:pStyle w:val="2"/>
        <w:spacing w:before="0"/>
        <w:ind w:left="-567"/>
        <w:jc w:val="center"/>
        <w:rPr>
          <w:rFonts w:ascii="Arial" w:hAnsi="Arial" w:cs="Arial"/>
          <w:color w:val="auto"/>
          <w:sz w:val="32"/>
          <w:szCs w:val="32"/>
        </w:rPr>
      </w:pPr>
      <w:r w:rsidRPr="00445527">
        <w:rPr>
          <w:rFonts w:ascii="Arial" w:hAnsi="Arial" w:cs="Arial"/>
          <w:color w:val="auto"/>
          <w:sz w:val="32"/>
          <w:szCs w:val="32"/>
        </w:rPr>
        <w:t>Перечень видов туризма, их определения и классификационные признаки</w:t>
      </w:r>
    </w:p>
    <w:tbl>
      <w:tblPr>
        <w:tblW w:w="150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7"/>
        <w:gridCol w:w="1291"/>
        <w:gridCol w:w="5939"/>
        <w:gridCol w:w="7229"/>
      </w:tblGrid>
      <w:tr w:rsidR="00445527" w:rsidTr="00445527">
        <w:tc>
          <w:tcPr>
            <w:tcW w:w="617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306E9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FFFFFF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FFFFFF"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91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306E9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Вид туризма</w:t>
            </w:r>
          </w:p>
        </w:tc>
        <w:tc>
          <w:tcPr>
            <w:tcW w:w="593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306E9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Определение видов туризма</w:t>
            </w:r>
          </w:p>
        </w:tc>
        <w:tc>
          <w:tcPr>
            <w:tcW w:w="722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306E9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Классификационные признаки видов туризма</w:t>
            </w:r>
          </w:p>
        </w:tc>
      </w:tr>
      <w:tr w:rsidR="00445527" w:rsidTr="00445527">
        <w:tc>
          <w:tcPr>
            <w:tcW w:w="617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Агроэкотуризм</w:t>
            </w:r>
            <w:proofErr w:type="spellEnd"/>
          </w:p>
        </w:tc>
        <w:tc>
          <w:tcPr>
            <w:tcW w:w="593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Туристическое путешест</w:t>
            </w:r>
            <w:r>
              <w:rPr>
                <w:sz w:val="18"/>
                <w:szCs w:val="18"/>
              </w:rPr>
              <w:softHyphen/>
              <w:t>вие в целях ознакомления с природным, сельскохо</w:t>
            </w:r>
            <w:r>
              <w:rPr>
                <w:sz w:val="18"/>
                <w:szCs w:val="18"/>
              </w:rPr>
              <w:softHyphen/>
              <w:t>зяйственным и культур</w:t>
            </w:r>
            <w:r>
              <w:rPr>
                <w:sz w:val="18"/>
                <w:szCs w:val="18"/>
              </w:rPr>
              <w:softHyphen/>
              <w:t>ным потенциалом Рес</w:t>
            </w:r>
            <w:r>
              <w:rPr>
                <w:sz w:val="18"/>
                <w:szCs w:val="18"/>
              </w:rPr>
              <w:softHyphen/>
              <w:t>публики Беларусь, ее ре</w:t>
            </w:r>
            <w:r>
              <w:rPr>
                <w:sz w:val="18"/>
                <w:szCs w:val="18"/>
              </w:rPr>
              <w:softHyphen/>
              <w:t>гионов, местностей, на</w:t>
            </w:r>
            <w:r>
              <w:rPr>
                <w:sz w:val="18"/>
                <w:szCs w:val="18"/>
              </w:rPr>
              <w:softHyphen/>
              <w:t>циональными тради</w:t>
            </w:r>
            <w:r>
              <w:rPr>
                <w:sz w:val="18"/>
                <w:szCs w:val="18"/>
              </w:rPr>
              <w:softHyphen/>
              <w:t>циями в процессе отдыха, оздоровления, времен</w:t>
            </w:r>
            <w:r>
              <w:rPr>
                <w:sz w:val="18"/>
                <w:szCs w:val="18"/>
              </w:rPr>
              <w:softHyphen/>
              <w:t xml:space="preserve">ного пребывания в </w:t>
            </w:r>
            <w:proofErr w:type="spellStart"/>
            <w:r>
              <w:rPr>
                <w:sz w:val="18"/>
                <w:szCs w:val="18"/>
              </w:rPr>
              <w:t>агро</w:t>
            </w:r>
            <w:r>
              <w:rPr>
                <w:sz w:val="18"/>
                <w:szCs w:val="18"/>
              </w:rPr>
              <w:softHyphen/>
              <w:t>экоусадьбах</w:t>
            </w:r>
            <w:proofErr w:type="spellEnd"/>
            <w:r>
              <w:rPr>
                <w:sz w:val="18"/>
                <w:szCs w:val="18"/>
              </w:rPr>
              <w:t>, а также дея</w:t>
            </w:r>
            <w:r>
              <w:rPr>
                <w:sz w:val="18"/>
                <w:szCs w:val="18"/>
              </w:rPr>
              <w:softHyphen/>
              <w:t>тельность физических лиц и сельскохозяйствен</w:t>
            </w:r>
            <w:r>
              <w:rPr>
                <w:sz w:val="18"/>
                <w:szCs w:val="18"/>
              </w:rPr>
              <w:softHyphen/>
              <w:t>ных организаций, ука</w:t>
            </w:r>
            <w:r>
              <w:rPr>
                <w:sz w:val="18"/>
                <w:szCs w:val="18"/>
              </w:rPr>
              <w:softHyphen/>
              <w:t>занных в части первой пункта 1 Указа Прези</w:t>
            </w:r>
            <w:r>
              <w:rPr>
                <w:sz w:val="18"/>
                <w:szCs w:val="18"/>
              </w:rPr>
              <w:softHyphen/>
              <w:t>дента Республики Бела</w:t>
            </w:r>
            <w:r>
              <w:rPr>
                <w:sz w:val="18"/>
                <w:szCs w:val="18"/>
              </w:rPr>
              <w:softHyphen/>
              <w:t xml:space="preserve">русь от 4 октября 2022 г. № 351 ”О развитии </w:t>
            </w:r>
            <w:proofErr w:type="spellStart"/>
            <w:r>
              <w:rPr>
                <w:sz w:val="18"/>
                <w:szCs w:val="18"/>
              </w:rPr>
              <w:t>агро</w:t>
            </w:r>
            <w:r>
              <w:rPr>
                <w:sz w:val="18"/>
                <w:szCs w:val="18"/>
              </w:rPr>
              <w:softHyphen/>
              <w:t>экотуризма</w:t>
            </w:r>
            <w:proofErr w:type="spellEnd"/>
            <w:r>
              <w:rPr>
                <w:sz w:val="18"/>
                <w:szCs w:val="18"/>
              </w:rPr>
              <w:t>“, по органи</w:t>
            </w:r>
            <w:r>
              <w:rPr>
                <w:sz w:val="18"/>
                <w:szCs w:val="18"/>
              </w:rPr>
              <w:softHyphen/>
              <w:t>зации этого туристиче</w:t>
            </w:r>
            <w:r>
              <w:rPr>
                <w:sz w:val="18"/>
                <w:szCs w:val="18"/>
              </w:rPr>
              <w:softHyphen/>
              <w:t>ского путешествия, пре</w:t>
            </w:r>
            <w:r>
              <w:rPr>
                <w:sz w:val="18"/>
                <w:szCs w:val="18"/>
              </w:rPr>
              <w:softHyphen/>
              <w:t>дусмотренная пунктом</w:t>
            </w:r>
            <w:proofErr w:type="gramEnd"/>
            <w:r>
              <w:rPr>
                <w:sz w:val="18"/>
                <w:szCs w:val="18"/>
              </w:rPr>
              <w:t xml:space="preserve"> 1 приложения 1 к Указу Президента Республики Беларусь от 4 октября 2022 г. № 351.</w:t>
            </w:r>
          </w:p>
        </w:tc>
        <w:tc>
          <w:tcPr>
            <w:tcW w:w="722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Отдых, оздоровление, временное пребывание в </w:t>
            </w:r>
            <w:proofErr w:type="spellStart"/>
            <w:r>
              <w:rPr>
                <w:sz w:val="18"/>
                <w:szCs w:val="18"/>
              </w:rPr>
              <w:t>агроэкоусадьбах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 xml:space="preserve">Оказание услуг в сфере </w:t>
            </w:r>
            <w:proofErr w:type="spellStart"/>
            <w:r>
              <w:rPr>
                <w:sz w:val="18"/>
                <w:szCs w:val="18"/>
              </w:rPr>
              <w:t>агроэкоту</w:t>
            </w:r>
            <w:r>
              <w:rPr>
                <w:sz w:val="18"/>
                <w:szCs w:val="18"/>
              </w:rPr>
              <w:softHyphen/>
              <w:t>ризма</w:t>
            </w:r>
            <w:proofErr w:type="spellEnd"/>
            <w:r>
              <w:rPr>
                <w:sz w:val="18"/>
                <w:szCs w:val="18"/>
              </w:rPr>
              <w:t>, предусмотренных частями первой и второй пункта 5 Указа Президента Республики Беларусь от 4 октября 2022 г. № 351.</w:t>
            </w:r>
          </w:p>
        </w:tc>
      </w:tr>
      <w:tr w:rsidR="00445527" w:rsidTr="00445527">
        <w:tc>
          <w:tcPr>
            <w:tcW w:w="617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Активный туризм</w:t>
            </w:r>
          </w:p>
        </w:tc>
        <w:tc>
          <w:tcPr>
            <w:tcW w:w="593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Туристическое путешест</w:t>
            </w:r>
            <w:r>
              <w:rPr>
                <w:sz w:val="18"/>
                <w:szCs w:val="18"/>
              </w:rPr>
              <w:softHyphen/>
              <w:t>вие, основанное на ак</w:t>
            </w:r>
            <w:r>
              <w:rPr>
                <w:sz w:val="18"/>
                <w:szCs w:val="18"/>
              </w:rPr>
              <w:softHyphen/>
              <w:t>тивном передвижении по маршруту туристиче</w:t>
            </w:r>
            <w:r>
              <w:rPr>
                <w:sz w:val="18"/>
                <w:szCs w:val="18"/>
              </w:rPr>
              <w:softHyphen/>
              <w:t>ского путешествия в по</w:t>
            </w:r>
            <w:r>
              <w:rPr>
                <w:sz w:val="18"/>
                <w:szCs w:val="18"/>
              </w:rPr>
              <w:softHyphen/>
              <w:t>знавательных, учебных, исследовательских, эко</w:t>
            </w:r>
            <w:r>
              <w:rPr>
                <w:sz w:val="18"/>
                <w:szCs w:val="18"/>
              </w:rPr>
              <w:softHyphen/>
              <w:t>логических и (или) иных целях, а также деятель</w:t>
            </w:r>
            <w:r>
              <w:rPr>
                <w:sz w:val="18"/>
                <w:szCs w:val="18"/>
              </w:rPr>
              <w:softHyphen/>
              <w:t>ность по организации этого туристического пу</w:t>
            </w:r>
            <w:r>
              <w:rPr>
                <w:sz w:val="18"/>
                <w:szCs w:val="18"/>
              </w:rPr>
              <w:softHyphen/>
              <w:t>тешествия.</w:t>
            </w:r>
          </w:p>
        </w:tc>
        <w:tc>
          <w:tcPr>
            <w:tcW w:w="722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Активный способ передвижения</w:t>
            </w:r>
            <w:r>
              <w:rPr>
                <w:sz w:val="18"/>
                <w:szCs w:val="18"/>
              </w:rPr>
              <w:br/>
              <w:t>по маршруту туристического пу</w:t>
            </w:r>
            <w:r>
              <w:rPr>
                <w:sz w:val="18"/>
                <w:szCs w:val="18"/>
              </w:rPr>
              <w:softHyphen/>
              <w:t>тешествия с затратой физических усилий в форме пеших, байдароч</w:t>
            </w:r>
            <w:r>
              <w:rPr>
                <w:sz w:val="18"/>
                <w:szCs w:val="18"/>
              </w:rPr>
              <w:softHyphen/>
              <w:t>ных, велосипедных, лыжных</w:t>
            </w:r>
            <w:r>
              <w:rPr>
                <w:sz w:val="18"/>
                <w:szCs w:val="18"/>
              </w:rPr>
              <w:br/>
              <w:t>и иных походов.</w:t>
            </w:r>
            <w:r>
              <w:rPr>
                <w:sz w:val="18"/>
                <w:szCs w:val="18"/>
              </w:rPr>
              <w:br/>
              <w:t>Непродолжительные туристиче</w:t>
            </w:r>
            <w:r>
              <w:rPr>
                <w:sz w:val="18"/>
                <w:szCs w:val="18"/>
              </w:rPr>
              <w:softHyphen/>
              <w:t>ские путешествия, чаще всего при</w:t>
            </w:r>
            <w:r>
              <w:rPr>
                <w:sz w:val="18"/>
                <w:szCs w:val="18"/>
              </w:rPr>
              <w:softHyphen/>
              <w:t>уроченные к выходным дням, ка</w:t>
            </w:r>
            <w:r>
              <w:rPr>
                <w:sz w:val="18"/>
                <w:szCs w:val="18"/>
              </w:rPr>
              <w:softHyphen/>
              <w:t>никулам, краткосрочным отпускам.</w:t>
            </w:r>
          </w:p>
        </w:tc>
      </w:tr>
      <w:tr w:rsidR="00445527" w:rsidTr="00445527">
        <w:tc>
          <w:tcPr>
            <w:tcW w:w="617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91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Гастрономический туризм</w:t>
            </w:r>
          </w:p>
        </w:tc>
        <w:tc>
          <w:tcPr>
            <w:tcW w:w="593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Туристическое путешест</w:t>
            </w:r>
            <w:r>
              <w:rPr>
                <w:sz w:val="18"/>
                <w:szCs w:val="18"/>
              </w:rPr>
              <w:softHyphen/>
              <w:t>вие в целях ознакомления со страной, регионом, местностью  посредством приобщения к нацио</w:t>
            </w:r>
            <w:r>
              <w:rPr>
                <w:sz w:val="18"/>
                <w:szCs w:val="18"/>
              </w:rPr>
              <w:softHyphen/>
              <w:t>нальной гастрономии, особенностям производ</w:t>
            </w:r>
            <w:r>
              <w:rPr>
                <w:sz w:val="18"/>
                <w:szCs w:val="18"/>
              </w:rPr>
              <w:softHyphen/>
              <w:t>ства и приготовления на</w:t>
            </w:r>
            <w:r>
              <w:rPr>
                <w:sz w:val="18"/>
                <w:szCs w:val="18"/>
              </w:rPr>
              <w:softHyphen/>
              <w:t>циональных блюд, иной пищевой продукции, а также деятельность по организации этого тури</w:t>
            </w:r>
            <w:r>
              <w:rPr>
                <w:sz w:val="18"/>
                <w:szCs w:val="18"/>
              </w:rPr>
              <w:softHyphen/>
              <w:t>стического путешествия.</w:t>
            </w:r>
          </w:p>
        </w:tc>
        <w:tc>
          <w:tcPr>
            <w:tcW w:w="722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или проведение дегу</w:t>
            </w:r>
            <w:r>
              <w:rPr>
                <w:sz w:val="18"/>
                <w:szCs w:val="18"/>
              </w:rPr>
              <w:softHyphen/>
              <w:t>стаций, мастер-классов, объектов общественного питания гастроно</w:t>
            </w:r>
            <w:r>
              <w:rPr>
                <w:sz w:val="18"/>
                <w:szCs w:val="18"/>
              </w:rPr>
              <w:softHyphen/>
              <w:t>мических мероприятий (ярмарок, фестивалей, выставок), в том числе с целью ознакомления с блюдами национальной кухни.</w:t>
            </w:r>
            <w:r>
              <w:rPr>
                <w:sz w:val="18"/>
                <w:szCs w:val="18"/>
              </w:rPr>
              <w:br/>
              <w:t>Посещение учебных заведений, кондитерских фабрик, иных орга</w:t>
            </w:r>
            <w:r>
              <w:rPr>
                <w:sz w:val="18"/>
                <w:szCs w:val="18"/>
              </w:rPr>
              <w:softHyphen/>
              <w:t>низаций с кулинарной специализа</w:t>
            </w:r>
            <w:r>
              <w:rPr>
                <w:sz w:val="18"/>
                <w:szCs w:val="18"/>
              </w:rPr>
              <w:softHyphen/>
              <w:t>цией с целью ознакомления с осо</w:t>
            </w:r>
            <w:r>
              <w:rPr>
                <w:sz w:val="18"/>
                <w:szCs w:val="18"/>
              </w:rPr>
              <w:softHyphen/>
              <w:t>бенностями производства и приго</w:t>
            </w:r>
            <w:r>
              <w:rPr>
                <w:sz w:val="18"/>
                <w:szCs w:val="18"/>
              </w:rPr>
              <w:softHyphen/>
              <w:t>товления национальных блюд, иной пищевой продукции.</w:t>
            </w:r>
            <w:r>
              <w:rPr>
                <w:sz w:val="18"/>
                <w:szCs w:val="18"/>
              </w:rPr>
              <w:br/>
              <w:t>Обучение туристов, экскурсантов приготовлению национальных блюд, характерных для соответст</w:t>
            </w:r>
            <w:r>
              <w:rPr>
                <w:sz w:val="18"/>
                <w:szCs w:val="18"/>
              </w:rPr>
              <w:softHyphen/>
              <w:t>вующего региона, местности, в том числе с использованием продуктов, выращенных в этом регионе, мест</w:t>
            </w:r>
            <w:r>
              <w:rPr>
                <w:sz w:val="18"/>
                <w:szCs w:val="18"/>
              </w:rPr>
              <w:softHyphen/>
              <w:t>ности.</w:t>
            </w:r>
            <w:r>
              <w:rPr>
                <w:sz w:val="18"/>
                <w:szCs w:val="18"/>
              </w:rPr>
              <w:br/>
              <w:t xml:space="preserve">Ознакомление с кулинарными особенностями соответствующего региона, местности путем создания и продвижения гастрономических площадок, </w:t>
            </w:r>
            <w:proofErr w:type="spellStart"/>
            <w:r>
              <w:rPr>
                <w:sz w:val="18"/>
                <w:szCs w:val="18"/>
              </w:rPr>
              <w:t>фудкортов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445527" w:rsidTr="00445527">
        <w:tc>
          <w:tcPr>
            <w:tcW w:w="617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91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Деловой туризм</w:t>
            </w:r>
          </w:p>
        </w:tc>
        <w:tc>
          <w:tcPr>
            <w:tcW w:w="593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Туристическое путешест</w:t>
            </w:r>
            <w:r>
              <w:rPr>
                <w:sz w:val="18"/>
                <w:szCs w:val="18"/>
              </w:rPr>
              <w:softHyphen/>
              <w:t>вие в деловых (служеб</w:t>
            </w:r>
            <w:r>
              <w:rPr>
                <w:sz w:val="18"/>
                <w:szCs w:val="18"/>
              </w:rPr>
              <w:softHyphen/>
              <w:t>ных) целях, а также дея</w:t>
            </w:r>
            <w:r>
              <w:rPr>
                <w:sz w:val="18"/>
                <w:szCs w:val="18"/>
              </w:rPr>
              <w:softHyphen/>
              <w:t>тельность по организации этого туристического</w:t>
            </w:r>
            <w:r>
              <w:rPr>
                <w:sz w:val="18"/>
                <w:szCs w:val="18"/>
              </w:rPr>
              <w:br/>
              <w:t>путешествия.</w:t>
            </w:r>
          </w:p>
        </w:tc>
        <w:tc>
          <w:tcPr>
            <w:tcW w:w="722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деловых совещаниях, встречах и переговорах с деловыми партнёрами для принятия управ</w:t>
            </w:r>
            <w:r>
              <w:rPr>
                <w:sz w:val="18"/>
                <w:szCs w:val="18"/>
              </w:rPr>
              <w:softHyphen/>
              <w:t>ленческих решений,  подписания документов, обмена опытом, орга</w:t>
            </w:r>
            <w:r>
              <w:rPr>
                <w:sz w:val="18"/>
                <w:szCs w:val="18"/>
              </w:rPr>
              <w:softHyphen/>
              <w:t>низация их  проведения.</w:t>
            </w:r>
            <w:r>
              <w:rPr>
                <w:sz w:val="18"/>
                <w:szCs w:val="18"/>
              </w:rPr>
              <w:br/>
              <w:t>Посещение профессиональных</w:t>
            </w:r>
            <w:r>
              <w:rPr>
                <w:sz w:val="18"/>
                <w:szCs w:val="18"/>
              </w:rPr>
              <w:br/>
              <w:t>мероприятий, научных и различ</w:t>
            </w:r>
            <w:r>
              <w:rPr>
                <w:sz w:val="18"/>
                <w:szCs w:val="18"/>
              </w:rPr>
              <w:softHyphen/>
              <w:t>ных событийных мероприятий (вы</w:t>
            </w:r>
            <w:r>
              <w:rPr>
                <w:sz w:val="18"/>
                <w:szCs w:val="18"/>
              </w:rPr>
              <w:softHyphen/>
              <w:t>ставок, презентаций, конференций, конгрессов и прочих мероприятий).</w:t>
            </w:r>
            <w:r>
              <w:rPr>
                <w:sz w:val="18"/>
                <w:szCs w:val="18"/>
              </w:rPr>
              <w:br/>
              <w:t>Обучение/повышение квалифика</w:t>
            </w:r>
            <w:r>
              <w:rPr>
                <w:sz w:val="18"/>
                <w:szCs w:val="18"/>
              </w:rPr>
              <w:softHyphen/>
              <w:t>ции сотрудников.</w:t>
            </w:r>
            <w:r>
              <w:rPr>
                <w:sz w:val="18"/>
                <w:szCs w:val="18"/>
              </w:rPr>
              <w:br/>
              <w:t>Очное обращение в государствен</w:t>
            </w:r>
            <w:r>
              <w:rPr>
                <w:sz w:val="18"/>
                <w:szCs w:val="18"/>
              </w:rPr>
              <w:softHyphen/>
              <w:t xml:space="preserve">ные структуры в стране (месте) пребывания с целью </w:t>
            </w:r>
            <w:r>
              <w:rPr>
                <w:sz w:val="18"/>
                <w:szCs w:val="18"/>
              </w:rPr>
              <w:lastRenderedPageBreak/>
              <w:t>получения сертификатов, лицензий, иных документов.</w:t>
            </w:r>
          </w:p>
        </w:tc>
      </w:tr>
      <w:tr w:rsidR="00445527" w:rsidTr="00445527">
        <w:tc>
          <w:tcPr>
            <w:tcW w:w="617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291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Историко-культур</w:t>
            </w:r>
            <w:r>
              <w:rPr>
                <w:sz w:val="18"/>
                <w:szCs w:val="18"/>
              </w:rPr>
              <w:softHyphen/>
              <w:t>ный туризм</w:t>
            </w:r>
          </w:p>
        </w:tc>
        <w:tc>
          <w:tcPr>
            <w:tcW w:w="593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Туристическое путешест</w:t>
            </w:r>
            <w:r>
              <w:rPr>
                <w:sz w:val="18"/>
                <w:szCs w:val="18"/>
              </w:rPr>
              <w:softHyphen/>
              <w:t>вие с целью изучения</w:t>
            </w:r>
            <w:r>
              <w:rPr>
                <w:sz w:val="18"/>
                <w:szCs w:val="18"/>
              </w:rPr>
              <w:br/>
              <w:t>истории и культуры,</w:t>
            </w:r>
            <w:r>
              <w:rPr>
                <w:sz w:val="18"/>
                <w:szCs w:val="18"/>
              </w:rPr>
              <w:br/>
              <w:t>а также деятельность по организации этого тури</w:t>
            </w:r>
            <w:r>
              <w:rPr>
                <w:sz w:val="18"/>
                <w:szCs w:val="18"/>
              </w:rPr>
              <w:softHyphen/>
              <w:t>стического путешествия.</w:t>
            </w:r>
          </w:p>
        </w:tc>
        <w:tc>
          <w:tcPr>
            <w:tcW w:w="722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Совмещение туристического путе</w:t>
            </w:r>
            <w:r>
              <w:rPr>
                <w:sz w:val="18"/>
                <w:szCs w:val="18"/>
              </w:rPr>
              <w:softHyphen/>
              <w:t>шествия с ознакомлением с исто</w:t>
            </w:r>
            <w:r>
              <w:rPr>
                <w:sz w:val="18"/>
                <w:szCs w:val="18"/>
              </w:rPr>
              <w:softHyphen/>
              <w:t>рико-культурными, военно-истори</w:t>
            </w:r>
            <w:r>
              <w:rPr>
                <w:sz w:val="18"/>
                <w:szCs w:val="18"/>
              </w:rPr>
              <w:softHyphen/>
              <w:t>ческими достопримечательностями и иными аналогичными уникаль</w:t>
            </w:r>
            <w:r>
              <w:rPr>
                <w:sz w:val="18"/>
                <w:szCs w:val="18"/>
              </w:rPr>
              <w:softHyphen/>
              <w:t>ными объектами.</w:t>
            </w:r>
            <w:r>
              <w:rPr>
                <w:sz w:val="18"/>
                <w:szCs w:val="18"/>
              </w:rPr>
              <w:br/>
              <w:t>Наличие в маршрутах туристиче</w:t>
            </w:r>
            <w:r>
              <w:rPr>
                <w:sz w:val="18"/>
                <w:szCs w:val="18"/>
              </w:rPr>
              <w:softHyphen/>
              <w:t>ского путешествия объектов есте</w:t>
            </w:r>
            <w:r>
              <w:rPr>
                <w:sz w:val="18"/>
                <w:szCs w:val="18"/>
              </w:rPr>
              <w:softHyphen/>
              <w:t>ственного и искусственного распо</w:t>
            </w:r>
            <w:r>
              <w:rPr>
                <w:sz w:val="18"/>
                <w:szCs w:val="18"/>
              </w:rPr>
              <w:softHyphen/>
              <w:t>ложения (организации культуры, объектов историко-культурной ценности).</w:t>
            </w:r>
            <w:r>
              <w:rPr>
                <w:sz w:val="18"/>
                <w:szCs w:val="18"/>
              </w:rPr>
              <w:br/>
              <w:t>Потребность туриста, экскурсанта  в расширении культурного круго</w:t>
            </w:r>
            <w:r>
              <w:rPr>
                <w:sz w:val="18"/>
                <w:szCs w:val="18"/>
              </w:rPr>
              <w:softHyphen/>
              <w:t>зора.</w:t>
            </w:r>
            <w:r>
              <w:rPr>
                <w:sz w:val="18"/>
                <w:szCs w:val="18"/>
              </w:rPr>
              <w:br/>
              <w:t>Ознакомление туристов, экскурсан</w:t>
            </w:r>
            <w:r>
              <w:rPr>
                <w:sz w:val="18"/>
                <w:szCs w:val="18"/>
              </w:rPr>
              <w:softHyphen/>
              <w:t>тов с природными и культурно-историческими ресурсами.</w:t>
            </w:r>
          </w:p>
        </w:tc>
      </w:tr>
      <w:tr w:rsidR="00445527" w:rsidTr="00445527">
        <w:tc>
          <w:tcPr>
            <w:tcW w:w="617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1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Лечебно-оздоровительный туризм</w:t>
            </w:r>
          </w:p>
        </w:tc>
        <w:tc>
          <w:tcPr>
            <w:tcW w:w="593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Туристическое путешест</w:t>
            </w:r>
            <w:r>
              <w:rPr>
                <w:sz w:val="18"/>
                <w:szCs w:val="18"/>
              </w:rPr>
              <w:softHyphen/>
              <w:t>вие в целях санаторно-курортного лечения,</w:t>
            </w:r>
            <w:r>
              <w:rPr>
                <w:sz w:val="18"/>
                <w:szCs w:val="18"/>
              </w:rPr>
              <w:br/>
              <w:t>оздоровления и отдыха,</w:t>
            </w:r>
            <w:r>
              <w:rPr>
                <w:sz w:val="18"/>
                <w:szCs w:val="18"/>
              </w:rPr>
              <w:br/>
              <w:t>а также деятельность</w:t>
            </w:r>
            <w:r>
              <w:rPr>
                <w:sz w:val="18"/>
                <w:szCs w:val="18"/>
              </w:rPr>
              <w:br/>
              <w:t>по организации этого ту</w:t>
            </w:r>
            <w:r>
              <w:rPr>
                <w:sz w:val="18"/>
                <w:szCs w:val="18"/>
              </w:rPr>
              <w:softHyphen/>
              <w:t>ристического путешест</w:t>
            </w:r>
            <w:r>
              <w:rPr>
                <w:sz w:val="18"/>
                <w:szCs w:val="18"/>
              </w:rPr>
              <w:softHyphen/>
              <w:t>вия.</w:t>
            </w:r>
          </w:p>
        </w:tc>
        <w:tc>
          <w:tcPr>
            <w:tcW w:w="722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Пребывание в санаторно-ку</w:t>
            </w:r>
            <w:r>
              <w:rPr>
                <w:sz w:val="18"/>
                <w:szCs w:val="18"/>
              </w:rPr>
              <w:softHyphen/>
              <w:t xml:space="preserve">рортных или оздоровительных организациях (санаториях, детских </w:t>
            </w:r>
            <w:proofErr w:type="spellStart"/>
            <w:r>
              <w:rPr>
                <w:sz w:val="18"/>
                <w:szCs w:val="18"/>
              </w:rPr>
              <w:t>реабилитационно-оздоровительных</w:t>
            </w:r>
            <w:proofErr w:type="spellEnd"/>
            <w:r>
              <w:rPr>
                <w:sz w:val="18"/>
                <w:szCs w:val="18"/>
              </w:rPr>
              <w:t xml:space="preserve"> центрах, оздоровительных, спор</w:t>
            </w:r>
            <w:r>
              <w:rPr>
                <w:sz w:val="18"/>
                <w:szCs w:val="18"/>
              </w:rPr>
              <w:softHyphen/>
              <w:t>тивно-оздоровительных лагерях).</w:t>
            </w:r>
            <w:r>
              <w:rPr>
                <w:sz w:val="18"/>
                <w:szCs w:val="18"/>
              </w:rPr>
              <w:br/>
              <w:t>Потребность в санаторно-курортном лечении, оздоровлении;</w:t>
            </w:r>
            <w:r>
              <w:rPr>
                <w:sz w:val="18"/>
                <w:szCs w:val="18"/>
              </w:rPr>
              <w:br/>
              <w:t>использование природных лечеб</w:t>
            </w:r>
            <w:r>
              <w:rPr>
                <w:sz w:val="18"/>
                <w:szCs w:val="18"/>
              </w:rPr>
              <w:softHyphen/>
              <w:t>ных ресурсов, в том числе мине</w:t>
            </w:r>
            <w:r>
              <w:rPr>
                <w:sz w:val="18"/>
                <w:szCs w:val="18"/>
              </w:rPr>
              <w:softHyphen/>
              <w:t>ральных вод, лечебных грязей.</w:t>
            </w:r>
            <w:r>
              <w:rPr>
                <w:sz w:val="18"/>
                <w:szCs w:val="18"/>
              </w:rPr>
              <w:br/>
              <w:t>Доступность для лиц с ограниче</w:t>
            </w:r>
            <w:r>
              <w:rPr>
                <w:sz w:val="18"/>
                <w:szCs w:val="18"/>
              </w:rPr>
              <w:softHyphen/>
              <w:t>ниями жизнедеятельности.</w:t>
            </w:r>
          </w:p>
        </w:tc>
      </w:tr>
      <w:tr w:rsidR="00445527" w:rsidTr="00445527">
        <w:tc>
          <w:tcPr>
            <w:tcW w:w="617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91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туризм</w:t>
            </w:r>
          </w:p>
        </w:tc>
        <w:tc>
          <w:tcPr>
            <w:tcW w:w="593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Туристическое путешест</w:t>
            </w:r>
            <w:r>
              <w:rPr>
                <w:sz w:val="18"/>
                <w:szCs w:val="18"/>
              </w:rPr>
              <w:softHyphen/>
              <w:t>вие в целях получения плановых медицинских услуг, а также деятель</w:t>
            </w:r>
            <w:r>
              <w:rPr>
                <w:sz w:val="18"/>
                <w:szCs w:val="18"/>
              </w:rPr>
              <w:softHyphen/>
              <w:t>ность по организации этого туристического путешествия.</w:t>
            </w:r>
          </w:p>
        </w:tc>
        <w:tc>
          <w:tcPr>
            <w:tcW w:w="722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Медицинское обслуживание в пре</w:t>
            </w:r>
            <w:r>
              <w:rPr>
                <w:sz w:val="18"/>
                <w:szCs w:val="18"/>
              </w:rPr>
              <w:softHyphen/>
              <w:t>делах или за пределами страны</w:t>
            </w:r>
            <w:r>
              <w:rPr>
                <w:sz w:val="18"/>
                <w:szCs w:val="18"/>
              </w:rPr>
              <w:br/>
              <w:t>постоянного проживания.</w:t>
            </w:r>
            <w:r>
              <w:rPr>
                <w:sz w:val="18"/>
                <w:szCs w:val="18"/>
              </w:rPr>
              <w:br/>
              <w:t>Возможность совмещения отдыха</w:t>
            </w:r>
            <w:r>
              <w:rPr>
                <w:sz w:val="18"/>
                <w:szCs w:val="18"/>
              </w:rPr>
              <w:br/>
              <w:t>с лечением.</w:t>
            </w:r>
          </w:p>
        </w:tc>
      </w:tr>
      <w:tr w:rsidR="00445527" w:rsidTr="00445527">
        <w:tc>
          <w:tcPr>
            <w:tcW w:w="617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91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туризм</w:t>
            </w:r>
          </w:p>
        </w:tc>
        <w:tc>
          <w:tcPr>
            <w:tcW w:w="593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Туристическое путешест</w:t>
            </w:r>
            <w:r>
              <w:rPr>
                <w:sz w:val="18"/>
                <w:szCs w:val="18"/>
              </w:rPr>
              <w:softHyphen/>
              <w:t>вие в образовательных целях, а также деятель</w:t>
            </w:r>
            <w:r>
              <w:rPr>
                <w:sz w:val="18"/>
                <w:szCs w:val="18"/>
              </w:rPr>
              <w:softHyphen/>
              <w:t>ность по организации этого туристического путешествия.</w:t>
            </w:r>
          </w:p>
        </w:tc>
        <w:tc>
          <w:tcPr>
            <w:tcW w:w="722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 иностранного языка, общеобразовательных/специальных предметов.</w:t>
            </w:r>
            <w:r>
              <w:rPr>
                <w:sz w:val="18"/>
                <w:szCs w:val="18"/>
              </w:rPr>
              <w:br/>
              <w:t>Поездки с посещением учреждений образований.</w:t>
            </w:r>
            <w:r>
              <w:rPr>
                <w:sz w:val="18"/>
                <w:szCs w:val="18"/>
              </w:rPr>
              <w:br/>
              <w:t>Участие в семинарах, конферен</w:t>
            </w:r>
            <w:r>
              <w:rPr>
                <w:sz w:val="18"/>
                <w:szCs w:val="18"/>
              </w:rPr>
              <w:softHyphen/>
              <w:t>циях, конгрессах, профессиональ</w:t>
            </w:r>
            <w:r>
              <w:rPr>
                <w:sz w:val="18"/>
                <w:szCs w:val="18"/>
              </w:rPr>
              <w:softHyphen/>
              <w:t>ных конкурсах, творческих мастер</w:t>
            </w:r>
            <w:r>
              <w:rPr>
                <w:sz w:val="18"/>
                <w:szCs w:val="18"/>
              </w:rPr>
              <w:softHyphen/>
              <w:t>ских и мастер-классах.</w:t>
            </w:r>
          </w:p>
        </w:tc>
      </w:tr>
      <w:tr w:rsidR="00445527" w:rsidTr="00445527">
        <w:tc>
          <w:tcPr>
            <w:tcW w:w="617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91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Охотничий туризм</w:t>
            </w:r>
          </w:p>
        </w:tc>
        <w:tc>
          <w:tcPr>
            <w:tcW w:w="593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Туристическое путешест</w:t>
            </w:r>
            <w:r>
              <w:rPr>
                <w:sz w:val="18"/>
                <w:szCs w:val="18"/>
              </w:rPr>
              <w:softHyphen/>
              <w:t>вие в целях участия в охотничьих турах или охоте, а также деятель</w:t>
            </w:r>
            <w:r>
              <w:rPr>
                <w:sz w:val="18"/>
                <w:szCs w:val="18"/>
              </w:rPr>
              <w:softHyphen/>
              <w:t>ность по организации этого туристического пу</w:t>
            </w:r>
            <w:r>
              <w:rPr>
                <w:sz w:val="18"/>
                <w:szCs w:val="18"/>
              </w:rPr>
              <w:softHyphen/>
              <w:t>тешествия.</w:t>
            </w:r>
          </w:p>
        </w:tc>
        <w:tc>
          <w:tcPr>
            <w:tcW w:w="722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природных ресурсов, включая охотничьи виды зверей</w:t>
            </w:r>
            <w:r>
              <w:rPr>
                <w:sz w:val="18"/>
                <w:szCs w:val="18"/>
              </w:rPr>
              <w:br/>
              <w:t>и птиц и ландшафтные условия для организации разных форм охоты. Инфраструктура, включающая сеть пользователей охотничьих угодий.</w:t>
            </w:r>
          </w:p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Административные требования</w:t>
            </w:r>
            <w:r>
              <w:rPr>
                <w:sz w:val="18"/>
                <w:szCs w:val="18"/>
              </w:rPr>
              <w:br/>
              <w:t>к условиям организации охоты (по</w:t>
            </w:r>
            <w:r>
              <w:rPr>
                <w:sz w:val="18"/>
                <w:szCs w:val="18"/>
              </w:rPr>
              <w:softHyphen/>
              <w:t>лучение разрешительных докумен</w:t>
            </w:r>
            <w:r>
              <w:rPr>
                <w:sz w:val="18"/>
                <w:szCs w:val="18"/>
              </w:rPr>
              <w:softHyphen/>
              <w:t>тов на добычу охотничьих живот</w:t>
            </w:r>
            <w:r>
              <w:rPr>
                <w:sz w:val="18"/>
                <w:szCs w:val="18"/>
              </w:rPr>
              <w:softHyphen/>
              <w:t>ных, егерские услуги, провоз ору</w:t>
            </w:r>
            <w:r>
              <w:rPr>
                <w:sz w:val="18"/>
                <w:szCs w:val="18"/>
              </w:rPr>
              <w:softHyphen/>
              <w:t>жия, оформление трофеев, посеще</w:t>
            </w:r>
            <w:r>
              <w:rPr>
                <w:sz w:val="18"/>
                <w:szCs w:val="18"/>
              </w:rPr>
              <w:softHyphen/>
              <w:t>ние местных достопримечательно</w:t>
            </w:r>
            <w:r>
              <w:rPr>
                <w:sz w:val="18"/>
                <w:szCs w:val="18"/>
              </w:rPr>
              <w:softHyphen/>
              <w:t>стей).</w:t>
            </w:r>
          </w:p>
        </w:tc>
      </w:tr>
      <w:tr w:rsidR="00445527" w:rsidTr="00445527">
        <w:tc>
          <w:tcPr>
            <w:tcW w:w="617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291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Промышленный туризм</w:t>
            </w:r>
          </w:p>
        </w:tc>
        <w:tc>
          <w:tcPr>
            <w:tcW w:w="593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Туристическое путешест</w:t>
            </w:r>
            <w:r>
              <w:rPr>
                <w:sz w:val="18"/>
                <w:szCs w:val="18"/>
              </w:rPr>
              <w:softHyphen/>
              <w:t>вие в целях участия в производственных экс</w:t>
            </w:r>
            <w:r>
              <w:rPr>
                <w:sz w:val="18"/>
                <w:szCs w:val="18"/>
              </w:rPr>
              <w:softHyphen/>
              <w:t>курсиях, а также деятель</w:t>
            </w:r>
            <w:r>
              <w:rPr>
                <w:sz w:val="18"/>
                <w:szCs w:val="18"/>
              </w:rPr>
              <w:softHyphen/>
              <w:t>ность по организации этого туристического пу</w:t>
            </w:r>
            <w:r>
              <w:rPr>
                <w:sz w:val="18"/>
                <w:szCs w:val="18"/>
              </w:rPr>
              <w:softHyphen/>
              <w:t>тешествия.</w:t>
            </w:r>
          </w:p>
        </w:tc>
        <w:tc>
          <w:tcPr>
            <w:tcW w:w="722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Ознакомление с историей предпри</w:t>
            </w:r>
            <w:r>
              <w:rPr>
                <w:sz w:val="18"/>
                <w:szCs w:val="18"/>
              </w:rPr>
              <w:softHyphen/>
              <w:t>ятий, производимой продукцией, производством.</w:t>
            </w:r>
            <w:r>
              <w:rPr>
                <w:sz w:val="18"/>
                <w:szCs w:val="18"/>
              </w:rPr>
              <w:br/>
              <w:t>Проведение выставочных и экскур</w:t>
            </w:r>
            <w:r>
              <w:rPr>
                <w:sz w:val="18"/>
                <w:szCs w:val="18"/>
              </w:rPr>
              <w:softHyphen/>
              <w:t>сионных мероприятий (экскурсий) для потенциальных и активных</w:t>
            </w:r>
            <w:r>
              <w:rPr>
                <w:sz w:val="18"/>
                <w:szCs w:val="18"/>
              </w:rPr>
              <w:br/>
              <w:t>деловых партнеров на передовые действующие производства.</w:t>
            </w:r>
          </w:p>
        </w:tc>
      </w:tr>
      <w:tr w:rsidR="00445527" w:rsidTr="00445527">
        <w:tc>
          <w:tcPr>
            <w:tcW w:w="617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91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Религиозный туризм</w:t>
            </w:r>
          </w:p>
        </w:tc>
        <w:tc>
          <w:tcPr>
            <w:tcW w:w="593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Туристическое путешест</w:t>
            </w:r>
            <w:r>
              <w:rPr>
                <w:sz w:val="18"/>
                <w:szCs w:val="18"/>
              </w:rPr>
              <w:softHyphen/>
              <w:t>вие в религиозных целях, а также деятельность по организации этого тури</w:t>
            </w:r>
            <w:r>
              <w:rPr>
                <w:sz w:val="18"/>
                <w:szCs w:val="18"/>
              </w:rPr>
              <w:softHyphen/>
              <w:t>стического путешествия.</w:t>
            </w:r>
          </w:p>
        </w:tc>
        <w:tc>
          <w:tcPr>
            <w:tcW w:w="722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культовых религиозных объектов, религиозных мероприя</w:t>
            </w:r>
            <w:r>
              <w:rPr>
                <w:sz w:val="18"/>
                <w:szCs w:val="18"/>
              </w:rPr>
              <w:softHyphen/>
              <w:t>тий.</w:t>
            </w:r>
            <w:r>
              <w:rPr>
                <w:sz w:val="18"/>
                <w:szCs w:val="18"/>
              </w:rPr>
              <w:br/>
              <w:t>Участие в богослужениях и в со</w:t>
            </w:r>
            <w:r>
              <w:rPr>
                <w:sz w:val="18"/>
                <w:szCs w:val="18"/>
              </w:rPr>
              <w:softHyphen/>
              <w:t>вершении религиозных обрядов. Посещение туристами, экскурсан</w:t>
            </w:r>
            <w:r>
              <w:rPr>
                <w:sz w:val="18"/>
                <w:szCs w:val="18"/>
              </w:rPr>
              <w:softHyphen/>
              <w:t>тами исторически значимых мест.</w:t>
            </w:r>
          </w:p>
        </w:tc>
      </w:tr>
      <w:tr w:rsidR="00445527" w:rsidTr="00445527">
        <w:tc>
          <w:tcPr>
            <w:tcW w:w="617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91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Событийный туризм</w:t>
            </w:r>
          </w:p>
        </w:tc>
        <w:tc>
          <w:tcPr>
            <w:tcW w:w="593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Туристическое путешест</w:t>
            </w:r>
            <w:r>
              <w:rPr>
                <w:sz w:val="18"/>
                <w:szCs w:val="18"/>
              </w:rPr>
              <w:softHyphen/>
              <w:t>вие с целью удовлетворе</w:t>
            </w:r>
            <w:r>
              <w:rPr>
                <w:sz w:val="18"/>
                <w:szCs w:val="18"/>
              </w:rPr>
              <w:softHyphen/>
              <w:t>ния потребности в посе</w:t>
            </w:r>
            <w:r>
              <w:rPr>
                <w:sz w:val="18"/>
                <w:szCs w:val="18"/>
              </w:rPr>
              <w:softHyphen/>
              <w:t>щении различных собы</w:t>
            </w:r>
            <w:r>
              <w:rPr>
                <w:sz w:val="18"/>
                <w:szCs w:val="18"/>
              </w:rPr>
              <w:softHyphen/>
              <w:t>тийных мероприятий, приуроченных к собы</w:t>
            </w:r>
            <w:r>
              <w:rPr>
                <w:sz w:val="18"/>
                <w:szCs w:val="18"/>
              </w:rPr>
              <w:softHyphen/>
              <w:t>тиям в сфере культуры, спорта, туризма, бизнеса и иным событиям, а также деятельность по организации этого тури</w:t>
            </w:r>
            <w:r>
              <w:rPr>
                <w:sz w:val="18"/>
                <w:szCs w:val="18"/>
              </w:rPr>
              <w:softHyphen/>
              <w:t>стического путешествия.</w:t>
            </w:r>
          </w:p>
        </w:tc>
        <w:tc>
          <w:tcPr>
            <w:tcW w:w="722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музыкальных фестива</w:t>
            </w:r>
            <w:r>
              <w:rPr>
                <w:sz w:val="18"/>
                <w:szCs w:val="18"/>
              </w:rPr>
              <w:softHyphen/>
              <w:t>лей и конкурсов, фестивалей театра и кино, национальных праздников, спортивных, спортивно-массовых, политических и других мероприя</w:t>
            </w:r>
            <w:r>
              <w:rPr>
                <w:sz w:val="18"/>
                <w:szCs w:val="18"/>
              </w:rPr>
              <w:softHyphen/>
              <w:t>тий.</w:t>
            </w:r>
            <w:r>
              <w:rPr>
                <w:sz w:val="18"/>
                <w:szCs w:val="18"/>
              </w:rPr>
              <w:br/>
              <w:t>Возможность для сопереживания, соучастия туристов, экскурсантов</w:t>
            </w:r>
            <w:r>
              <w:rPr>
                <w:sz w:val="18"/>
                <w:szCs w:val="18"/>
              </w:rPr>
              <w:br/>
              <w:t>в различных событиях.</w:t>
            </w:r>
          </w:p>
        </w:tc>
      </w:tr>
      <w:tr w:rsidR="00445527" w:rsidTr="00445527">
        <w:tc>
          <w:tcPr>
            <w:tcW w:w="617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DAED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91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DAED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Экологический туризм</w:t>
            </w:r>
          </w:p>
        </w:tc>
        <w:tc>
          <w:tcPr>
            <w:tcW w:w="593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DAED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Туристическое путешест</w:t>
            </w:r>
            <w:r>
              <w:rPr>
                <w:sz w:val="18"/>
                <w:szCs w:val="18"/>
              </w:rPr>
              <w:softHyphen/>
              <w:t>вие на особо охраняемые природные территории</w:t>
            </w:r>
            <w:r>
              <w:rPr>
                <w:sz w:val="18"/>
                <w:szCs w:val="18"/>
              </w:rPr>
              <w:br/>
              <w:t>в целях изучения при</w:t>
            </w:r>
            <w:r>
              <w:rPr>
                <w:sz w:val="18"/>
                <w:szCs w:val="18"/>
              </w:rPr>
              <w:softHyphen/>
              <w:t>родного наследия, взаи</w:t>
            </w:r>
            <w:r>
              <w:rPr>
                <w:sz w:val="18"/>
                <w:szCs w:val="18"/>
              </w:rPr>
              <w:softHyphen/>
              <w:t>модействия с природой, осмотра культурных цен</w:t>
            </w:r>
            <w:r>
              <w:rPr>
                <w:sz w:val="18"/>
                <w:szCs w:val="18"/>
              </w:rPr>
              <w:softHyphen/>
              <w:t>ностей при отсутствии негативного воздействия на природные комплексы и объекты, содействия сохранению биологиче</w:t>
            </w:r>
            <w:r>
              <w:rPr>
                <w:sz w:val="18"/>
                <w:szCs w:val="18"/>
              </w:rPr>
              <w:softHyphen/>
              <w:t>ского и ландшафтного разнообразия естествен</w:t>
            </w:r>
            <w:r>
              <w:rPr>
                <w:sz w:val="18"/>
                <w:szCs w:val="18"/>
              </w:rPr>
              <w:softHyphen/>
              <w:t>ных экологических сис</w:t>
            </w:r>
            <w:r>
              <w:rPr>
                <w:sz w:val="18"/>
                <w:szCs w:val="18"/>
              </w:rPr>
              <w:softHyphen/>
              <w:t>тем, устойчивому разви</w:t>
            </w:r>
            <w:r>
              <w:rPr>
                <w:sz w:val="18"/>
                <w:szCs w:val="18"/>
              </w:rPr>
              <w:softHyphen/>
              <w:t>тию регионов, а также деятельность по органи</w:t>
            </w:r>
            <w:r>
              <w:rPr>
                <w:sz w:val="18"/>
                <w:szCs w:val="18"/>
              </w:rPr>
              <w:softHyphen/>
              <w:t>зации этого туристиче</w:t>
            </w:r>
            <w:r>
              <w:rPr>
                <w:sz w:val="18"/>
                <w:szCs w:val="18"/>
              </w:rPr>
              <w:softHyphen/>
              <w:t>ского путешествия.</w:t>
            </w:r>
          </w:p>
        </w:tc>
        <w:tc>
          <w:tcPr>
            <w:tcW w:w="7229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DAED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5527" w:rsidRDefault="00445527">
            <w:pPr>
              <w:pStyle w:val="a7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просвещение насе</w:t>
            </w:r>
            <w:r>
              <w:rPr>
                <w:sz w:val="18"/>
                <w:szCs w:val="18"/>
              </w:rPr>
              <w:softHyphen/>
              <w:t>ления.</w:t>
            </w:r>
            <w:r>
              <w:rPr>
                <w:sz w:val="18"/>
                <w:szCs w:val="18"/>
              </w:rPr>
              <w:br/>
              <w:t>Сохранение благоприятной окру</w:t>
            </w:r>
            <w:r>
              <w:rPr>
                <w:sz w:val="18"/>
                <w:szCs w:val="18"/>
              </w:rPr>
              <w:softHyphen/>
              <w:t>жающей среды и культурного на</w:t>
            </w:r>
            <w:r>
              <w:rPr>
                <w:sz w:val="18"/>
                <w:szCs w:val="18"/>
              </w:rPr>
              <w:softHyphen/>
              <w:t>следия.</w:t>
            </w:r>
            <w:r>
              <w:rPr>
                <w:sz w:val="18"/>
                <w:szCs w:val="18"/>
              </w:rPr>
              <w:br/>
              <w:t>Познавательные обзорные и узко</w:t>
            </w:r>
            <w:r>
              <w:rPr>
                <w:sz w:val="18"/>
                <w:szCs w:val="18"/>
              </w:rPr>
              <w:softHyphen/>
              <w:t>специализированные туры по го</w:t>
            </w:r>
            <w:r>
              <w:rPr>
                <w:sz w:val="18"/>
                <w:szCs w:val="18"/>
              </w:rPr>
              <w:softHyphen/>
              <w:t>родам, сельским населенным пунк</w:t>
            </w:r>
            <w:r>
              <w:rPr>
                <w:sz w:val="18"/>
                <w:szCs w:val="18"/>
              </w:rPr>
              <w:softHyphen/>
              <w:t>там и природным территориям.</w:t>
            </w:r>
            <w:r>
              <w:rPr>
                <w:sz w:val="18"/>
                <w:szCs w:val="18"/>
              </w:rPr>
              <w:br/>
              <w:t>Сочетание отдыха на природе с изучением ее объектов и явлений.</w:t>
            </w:r>
          </w:p>
        </w:tc>
      </w:tr>
    </w:tbl>
    <w:p w:rsidR="00445527" w:rsidRDefault="00445527" w:rsidP="00445527">
      <w:r>
        <w:br w:type="textWrapping" w:clear="all"/>
      </w:r>
    </w:p>
    <w:p w:rsidR="00445527" w:rsidRPr="00445527" w:rsidRDefault="00445527" w:rsidP="00445527">
      <w:pPr>
        <w:rPr>
          <w:szCs w:val="16"/>
        </w:rPr>
      </w:pPr>
      <w:hyperlink r:id="rId5" w:tgtFrame="_blank" w:tooltip="Мой Мир" w:history="1">
        <w:r>
          <w:rPr>
            <w:rFonts w:ascii="Arial" w:hAnsi="Arial" w:cs="Arial"/>
            <w:color w:val="3478A3"/>
            <w:sz w:val="23"/>
            <w:szCs w:val="23"/>
            <w:u w:val="single"/>
            <w:shd w:val="clear" w:color="auto" w:fill="226EB7"/>
          </w:rPr>
          <w:br/>
        </w:r>
      </w:hyperlink>
    </w:p>
    <w:sectPr w:rsidR="00445527" w:rsidRPr="00445527" w:rsidSect="00445527"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E383E"/>
    <w:rsid w:val="00023DBE"/>
    <w:rsid w:val="00023E8C"/>
    <w:rsid w:val="0002709C"/>
    <w:rsid w:val="000277B8"/>
    <w:rsid w:val="0004094F"/>
    <w:rsid w:val="00040A45"/>
    <w:rsid w:val="00040F79"/>
    <w:rsid w:val="00055FD7"/>
    <w:rsid w:val="0007167B"/>
    <w:rsid w:val="0008474F"/>
    <w:rsid w:val="0009179C"/>
    <w:rsid w:val="000957E1"/>
    <w:rsid w:val="000A19CF"/>
    <w:rsid w:val="000A27B4"/>
    <w:rsid w:val="000A748D"/>
    <w:rsid w:val="000A7761"/>
    <w:rsid w:val="000B523C"/>
    <w:rsid w:val="000C1B95"/>
    <w:rsid w:val="000C7E4D"/>
    <w:rsid w:val="000D3AC3"/>
    <w:rsid w:val="000D50B3"/>
    <w:rsid w:val="000D5F8E"/>
    <w:rsid w:val="000D6149"/>
    <w:rsid w:val="000E0ADB"/>
    <w:rsid w:val="000E5C0E"/>
    <w:rsid w:val="000F00A3"/>
    <w:rsid w:val="000F3AF5"/>
    <w:rsid w:val="001023AE"/>
    <w:rsid w:val="00105112"/>
    <w:rsid w:val="00111541"/>
    <w:rsid w:val="00121FA4"/>
    <w:rsid w:val="00136874"/>
    <w:rsid w:val="00145768"/>
    <w:rsid w:val="00161EE5"/>
    <w:rsid w:val="00170208"/>
    <w:rsid w:val="00183638"/>
    <w:rsid w:val="00183A9F"/>
    <w:rsid w:val="00183B4A"/>
    <w:rsid w:val="00184EDE"/>
    <w:rsid w:val="001B3FC0"/>
    <w:rsid w:val="001B4ED2"/>
    <w:rsid w:val="001C2846"/>
    <w:rsid w:val="001C2992"/>
    <w:rsid w:val="001C2CAC"/>
    <w:rsid w:val="001C3C5B"/>
    <w:rsid w:val="001D054B"/>
    <w:rsid w:val="001D7248"/>
    <w:rsid w:val="001E0CDA"/>
    <w:rsid w:val="001E3FF1"/>
    <w:rsid w:val="001E533E"/>
    <w:rsid w:val="001F342C"/>
    <w:rsid w:val="00203E77"/>
    <w:rsid w:val="0020643C"/>
    <w:rsid w:val="0022690E"/>
    <w:rsid w:val="0024491B"/>
    <w:rsid w:val="00245377"/>
    <w:rsid w:val="00245665"/>
    <w:rsid w:val="00246988"/>
    <w:rsid w:val="002472FB"/>
    <w:rsid w:val="002519FE"/>
    <w:rsid w:val="00263E58"/>
    <w:rsid w:val="00264F83"/>
    <w:rsid w:val="00265895"/>
    <w:rsid w:val="00276162"/>
    <w:rsid w:val="00280ED2"/>
    <w:rsid w:val="00281222"/>
    <w:rsid w:val="00281423"/>
    <w:rsid w:val="002843EF"/>
    <w:rsid w:val="002853B5"/>
    <w:rsid w:val="00287E81"/>
    <w:rsid w:val="00290865"/>
    <w:rsid w:val="002A3A1D"/>
    <w:rsid w:val="002A657D"/>
    <w:rsid w:val="002B064E"/>
    <w:rsid w:val="002B2762"/>
    <w:rsid w:val="002B6DC8"/>
    <w:rsid w:val="002C307A"/>
    <w:rsid w:val="002C399B"/>
    <w:rsid w:val="002C6BCA"/>
    <w:rsid w:val="002D074E"/>
    <w:rsid w:val="002D7F79"/>
    <w:rsid w:val="002E0DC4"/>
    <w:rsid w:val="002E242E"/>
    <w:rsid w:val="002E376A"/>
    <w:rsid w:val="002F50F3"/>
    <w:rsid w:val="003014B6"/>
    <w:rsid w:val="00306D96"/>
    <w:rsid w:val="00322A90"/>
    <w:rsid w:val="003232EC"/>
    <w:rsid w:val="003267B3"/>
    <w:rsid w:val="00327783"/>
    <w:rsid w:val="00330473"/>
    <w:rsid w:val="00330D65"/>
    <w:rsid w:val="0033164B"/>
    <w:rsid w:val="003324D7"/>
    <w:rsid w:val="00336008"/>
    <w:rsid w:val="003531A7"/>
    <w:rsid w:val="00357A50"/>
    <w:rsid w:val="0036200F"/>
    <w:rsid w:val="003675FC"/>
    <w:rsid w:val="00371679"/>
    <w:rsid w:val="00371E63"/>
    <w:rsid w:val="0037254A"/>
    <w:rsid w:val="00372820"/>
    <w:rsid w:val="00382537"/>
    <w:rsid w:val="00382F97"/>
    <w:rsid w:val="00384FB3"/>
    <w:rsid w:val="0039505C"/>
    <w:rsid w:val="003953EF"/>
    <w:rsid w:val="00396D2A"/>
    <w:rsid w:val="00397547"/>
    <w:rsid w:val="003A5AE8"/>
    <w:rsid w:val="003A5BF5"/>
    <w:rsid w:val="003B1343"/>
    <w:rsid w:val="003B3544"/>
    <w:rsid w:val="003B52E9"/>
    <w:rsid w:val="003B7347"/>
    <w:rsid w:val="003C065A"/>
    <w:rsid w:val="003C1136"/>
    <w:rsid w:val="003C14D3"/>
    <w:rsid w:val="003C7197"/>
    <w:rsid w:val="003D1289"/>
    <w:rsid w:val="003D3A4C"/>
    <w:rsid w:val="003D795F"/>
    <w:rsid w:val="003E5122"/>
    <w:rsid w:val="003F46F4"/>
    <w:rsid w:val="00402DFB"/>
    <w:rsid w:val="00405ED1"/>
    <w:rsid w:val="00407762"/>
    <w:rsid w:val="004115C9"/>
    <w:rsid w:val="00412B4F"/>
    <w:rsid w:val="00417346"/>
    <w:rsid w:val="00423CA4"/>
    <w:rsid w:val="004267C0"/>
    <w:rsid w:val="00440A2F"/>
    <w:rsid w:val="00443F58"/>
    <w:rsid w:val="00445527"/>
    <w:rsid w:val="00450796"/>
    <w:rsid w:val="00451A34"/>
    <w:rsid w:val="00453376"/>
    <w:rsid w:val="0046036E"/>
    <w:rsid w:val="004613DA"/>
    <w:rsid w:val="00472F12"/>
    <w:rsid w:val="0047433D"/>
    <w:rsid w:val="00476135"/>
    <w:rsid w:val="0048076A"/>
    <w:rsid w:val="00482F95"/>
    <w:rsid w:val="0048406D"/>
    <w:rsid w:val="004A1A22"/>
    <w:rsid w:val="004A34CC"/>
    <w:rsid w:val="004A7298"/>
    <w:rsid w:val="004B0F92"/>
    <w:rsid w:val="004B1191"/>
    <w:rsid w:val="004B4F5E"/>
    <w:rsid w:val="004C5668"/>
    <w:rsid w:val="004D4042"/>
    <w:rsid w:val="004E2483"/>
    <w:rsid w:val="004E60B0"/>
    <w:rsid w:val="004E664D"/>
    <w:rsid w:val="004F4241"/>
    <w:rsid w:val="004F4D78"/>
    <w:rsid w:val="005033B4"/>
    <w:rsid w:val="00507C6B"/>
    <w:rsid w:val="00510ECD"/>
    <w:rsid w:val="005127E0"/>
    <w:rsid w:val="00517BD6"/>
    <w:rsid w:val="00523BFD"/>
    <w:rsid w:val="00526DA7"/>
    <w:rsid w:val="0053074B"/>
    <w:rsid w:val="0053218C"/>
    <w:rsid w:val="00534CDE"/>
    <w:rsid w:val="005407EF"/>
    <w:rsid w:val="00551111"/>
    <w:rsid w:val="00553DF8"/>
    <w:rsid w:val="00560D74"/>
    <w:rsid w:val="0056461D"/>
    <w:rsid w:val="0056511D"/>
    <w:rsid w:val="00571624"/>
    <w:rsid w:val="00575602"/>
    <w:rsid w:val="00586B09"/>
    <w:rsid w:val="005909BB"/>
    <w:rsid w:val="005914AF"/>
    <w:rsid w:val="00595406"/>
    <w:rsid w:val="005B21FF"/>
    <w:rsid w:val="005B360F"/>
    <w:rsid w:val="005C4096"/>
    <w:rsid w:val="005D2294"/>
    <w:rsid w:val="005D27A3"/>
    <w:rsid w:val="005D3B7F"/>
    <w:rsid w:val="005D5847"/>
    <w:rsid w:val="005E063F"/>
    <w:rsid w:val="006037F1"/>
    <w:rsid w:val="00604034"/>
    <w:rsid w:val="00613307"/>
    <w:rsid w:val="00616BF4"/>
    <w:rsid w:val="00640D95"/>
    <w:rsid w:val="00640FB4"/>
    <w:rsid w:val="00662C83"/>
    <w:rsid w:val="0066557E"/>
    <w:rsid w:val="00671FDF"/>
    <w:rsid w:val="0067296B"/>
    <w:rsid w:val="00681FAE"/>
    <w:rsid w:val="0068235A"/>
    <w:rsid w:val="00685491"/>
    <w:rsid w:val="00691A07"/>
    <w:rsid w:val="00695AE3"/>
    <w:rsid w:val="006A2D3D"/>
    <w:rsid w:val="006B0319"/>
    <w:rsid w:val="006B7096"/>
    <w:rsid w:val="006D1BEC"/>
    <w:rsid w:val="006D4933"/>
    <w:rsid w:val="006F0F8A"/>
    <w:rsid w:val="006F1603"/>
    <w:rsid w:val="006F5613"/>
    <w:rsid w:val="007007FB"/>
    <w:rsid w:val="0072049A"/>
    <w:rsid w:val="00720EC6"/>
    <w:rsid w:val="007356DF"/>
    <w:rsid w:val="00736FFC"/>
    <w:rsid w:val="0074321A"/>
    <w:rsid w:val="0074512D"/>
    <w:rsid w:val="0074629C"/>
    <w:rsid w:val="00747304"/>
    <w:rsid w:val="007533E0"/>
    <w:rsid w:val="00761EB6"/>
    <w:rsid w:val="00773A42"/>
    <w:rsid w:val="0077594D"/>
    <w:rsid w:val="00793518"/>
    <w:rsid w:val="00793F4C"/>
    <w:rsid w:val="0079553B"/>
    <w:rsid w:val="007960A9"/>
    <w:rsid w:val="00797D5E"/>
    <w:rsid w:val="007A150D"/>
    <w:rsid w:val="007B40A2"/>
    <w:rsid w:val="007B428B"/>
    <w:rsid w:val="007C07F9"/>
    <w:rsid w:val="007E2875"/>
    <w:rsid w:val="007E6A95"/>
    <w:rsid w:val="00811FA3"/>
    <w:rsid w:val="00815909"/>
    <w:rsid w:val="008167D4"/>
    <w:rsid w:val="00821F92"/>
    <w:rsid w:val="00824D3F"/>
    <w:rsid w:val="00827639"/>
    <w:rsid w:val="00851045"/>
    <w:rsid w:val="008514DA"/>
    <w:rsid w:val="008551E5"/>
    <w:rsid w:val="00855CE9"/>
    <w:rsid w:val="00890D8B"/>
    <w:rsid w:val="00897931"/>
    <w:rsid w:val="008A594F"/>
    <w:rsid w:val="008B047F"/>
    <w:rsid w:val="008B0C26"/>
    <w:rsid w:val="008B163A"/>
    <w:rsid w:val="008B2131"/>
    <w:rsid w:val="008C0EB5"/>
    <w:rsid w:val="008C4A3A"/>
    <w:rsid w:val="008D2DA7"/>
    <w:rsid w:val="008D545B"/>
    <w:rsid w:val="008D720E"/>
    <w:rsid w:val="008D77F9"/>
    <w:rsid w:val="008E202D"/>
    <w:rsid w:val="008E2F97"/>
    <w:rsid w:val="0090212C"/>
    <w:rsid w:val="00907BEF"/>
    <w:rsid w:val="00910238"/>
    <w:rsid w:val="00911D5D"/>
    <w:rsid w:val="00914F44"/>
    <w:rsid w:val="00915011"/>
    <w:rsid w:val="009157B6"/>
    <w:rsid w:val="00921CE5"/>
    <w:rsid w:val="00923C71"/>
    <w:rsid w:val="009300E9"/>
    <w:rsid w:val="00947BAB"/>
    <w:rsid w:val="009575C6"/>
    <w:rsid w:val="00966ED3"/>
    <w:rsid w:val="00970CD7"/>
    <w:rsid w:val="00971CB3"/>
    <w:rsid w:val="00973F66"/>
    <w:rsid w:val="0097566C"/>
    <w:rsid w:val="00984655"/>
    <w:rsid w:val="00984781"/>
    <w:rsid w:val="00995F2B"/>
    <w:rsid w:val="009A5B48"/>
    <w:rsid w:val="009B2BE1"/>
    <w:rsid w:val="009C4AFB"/>
    <w:rsid w:val="009D7958"/>
    <w:rsid w:val="009F6528"/>
    <w:rsid w:val="00A0562A"/>
    <w:rsid w:val="00A06173"/>
    <w:rsid w:val="00A1333C"/>
    <w:rsid w:val="00A134CC"/>
    <w:rsid w:val="00A13531"/>
    <w:rsid w:val="00A24B82"/>
    <w:rsid w:val="00A32705"/>
    <w:rsid w:val="00A33707"/>
    <w:rsid w:val="00A36241"/>
    <w:rsid w:val="00A46540"/>
    <w:rsid w:val="00A5144E"/>
    <w:rsid w:val="00A56433"/>
    <w:rsid w:val="00A56DC6"/>
    <w:rsid w:val="00A84797"/>
    <w:rsid w:val="00A84D93"/>
    <w:rsid w:val="00A902BF"/>
    <w:rsid w:val="00AA4C32"/>
    <w:rsid w:val="00AB1D2C"/>
    <w:rsid w:val="00AB4629"/>
    <w:rsid w:val="00AC675D"/>
    <w:rsid w:val="00AD2D9F"/>
    <w:rsid w:val="00AD3B48"/>
    <w:rsid w:val="00AD4122"/>
    <w:rsid w:val="00AE49D3"/>
    <w:rsid w:val="00B01430"/>
    <w:rsid w:val="00B037F2"/>
    <w:rsid w:val="00B139AF"/>
    <w:rsid w:val="00B174A6"/>
    <w:rsid w:val="00B2392C"/>
    <w:rsid w:val="00B35F5F"/>
    <w:rsid w:val="00B47AA7"/>
    <w:rsid w:val="00B47CBE"/>
    <w:rsid w:val="00B506DD"/>
    <w:rsid w:val="00B513AA"/>
    <w:rsid w:val="00B51CD5"/>
    <w:rsid w:val="00B52709"/>
    <w:rsid w:val="00B937C9"/>
    <w:rsid w:val="00B9635C"/>
    <w:rsid w:val="00BA06EE"/>
    <w:rsid w:val="00BA1300"/>
    <w:rsid w:val="00BA3D04"/>
    <w:rsid w:val="00BA7FA6"/>
    <w:rsid w:val="00BB2A5F"/>
    <w:rsid w:val="00BC070F"/>
    <w:rsid w:val="00BC358C"/>
    <w:rsid w:val="00BE7F1B"/>
    <w:rsid w:val="00C0186C"/>
    <w:rsid w:val="00C0701A"/>
    <w:rsid w:val="00C100B8"/>
    <w:rsid w:val="00C11165"/>
    <w:rsid w:val="00C125BF"/>
    <w:rsid w:val="00C15489"/>
    <w:rsid w:val="00C26AD5"/>
    <w:rsid w:val="00C42DE2"/>
    <w:rsid w:val="00C43CBF"/>
    <w:rsid w:val="00C45DF8"/>
    <w:rsid w:val="00C4719C"/>
    <w:rsid w:val="00C5284D"/>
    <w:rsid w:val="00C73A61"/>
    <w:rsid w:val="00C819F7"/>
    <w:rsid w:val="00C87D52"/>
    <w:rsid w:val="00C96548"/>
    <w:rsid w:val="00CA4281"/>
    <w:rsid w:val="00CA7E8E"/>
    <w:rsid w:val="00CB2C6C"/>
    <w:rsid w:val="00CC1903"/>
    <w:rsid w:val="00CC29DB"/>
    <w:rsid w:val="00CC368A"/>
    <w:rsid w:val="00CC5B68"/>
    <w:rsid w:val="00CD5AFC"/>
    <w:rsid w:val="00CD767E"/>
    <w:rsid w:val="00D24CD5"/>
    <w:rsid w:val="00D2620D"/>
    <w:rsid w:val="00D32549"/>
    <w:rsid w:val="00D44931"/>
    <w:rsid w:val="00D4680B"/>
    <w:rsid w:val="00D46E6F"/>
    <w:rsid w:val="00D552D4"/>
    <w:rsid w:val="00D567E5"/>
    <w:rsid w:val="00D62970"/>
    <w:rsid w:val="00D638C1"/>
    <w:rsid w:val="00D63F9B"/>
    <w:rsid w:val="00D645B0"/>
    <w:rsid w:val="00D730E0"/>
    <w:rsid w:val="00D76028"/>
    <w:rsid w:val="00D808F1"/>
    <w:rsid w:val="00D830CE"/>
    <w:rsid w:val="00D92429"/>
    <w:rsid w:val="00DA5381"/>
    <w:rsid w:val="00DA7F3B"/>
    <w:rsid w:val="00DB4A86"/>
    <w:rsid w:val="00DC669D"/>
    <w:rsid w:val="00DD26F1"/>
    <w:rsid w:val="00DE7467"/>
    <w:rsid w:val="00DF164D"/>
    <w:rsid w:val="00DF5F95"/>
    <w:rsid w:val="00E015E9"/>
    <w:rsid w:val="00E064BB"/>
    <w:rsid w:val="00E10DE2"/>
    <w:rsid w:val="00E12AA1"/>
    <w:rsid w:val="00E24006"/>
    <w:rsid w:val="00E277C5"/>
    <w:rsid w:val="00E278F0"/>
    <w:rsid w:val="00E32D4B"/>
    <w:rsid w:val="00E335CB"/>
    <w:rsid w:val="00E35DA7"/>
    <w:rsid w:val="00E70074"/>
    <w:rsid w:val="00E70442"/>
    <w:rsid w:val="00E72A9F"/>
    <w:rsid w:val="00E77CCA"/>
    <w:rsid w:val="00E93515"/>
    <w:rsid w:val="00E93E14"/>
    <w:rsid w:val="00E94D89"/>
    <w:rsid w:val="00E95731"/>
    <w:rsid w:val="00EA38F6"/>
    <w:rsid w:val="00EA3F30"/>
    <w:rsid w:val="00EB1431"/>
    <w:rsid w:val="00EC6FBF"/>
    <w:rsid w:val="00ED1EA5"/>
    <w:rsid w:val="00ED6FA3"/>
    <w:rsid w:val="00EE7A98"/>
    <w:rsid w:val="00EE7C84"/>
    <w:rsid w:val="00EF4B7C"/>
    <w:rsid w:val="00EF7A06"/>
    <w:rsid w:val="00F0175D"/>
    <w:rsid w:val="00F019F2"/>
    <w:rsid w:val="00F02DC0"/>
    <w:rsid w:val="00F03940"/>
    <w:rsid w:val="00F05A04"/>
    <w:rsid w:val="00F13ABA"/>
    <w:rsid w:val="00F141EE"/>
    <w:rsid w:val="00F22271"/>
    <w:rsid w:val="00F249D1"/>
    <w:rsid w:val="00F31032"/>
    <w:rsid w:val="00F33AB6"/>
    <w:rsid w:val="00F411EA"/>
    <w:rsid w:val="00F472DD"/>
    <w:rsid w:val="00F502BE"/>
    <w:rsid w:val="00F573F8"/>
    <w:rsid w:val="00F70326"/>
    <w:rsid w:val="00F73167"/>
    <w:rsid w:val="00F86388"/>
    <w:rsid w:val="00FA4E91"/>
    <w:rsid w:val="00FA7675"/>
    <w:rsid w:val="00FB5B42"/>
    <w:rsid w:val="00FC42DB"/>
    <w:rsid w:val="00FD1C4E"/>
    <w:rsid w:val="00FD4556"/>
    <w:rsid w:val="00FE2737"/>
    <w:rsid w:val="00FE383E"/>
    <w:rsid w:val="00FE5235"/>
    <w:rsid w:val="00FE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383E"/>
    <w:pPr>
      <w:keepNext/>
      <w:ind w:firstLine="36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38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FE383E"/>
    <w:rPr>
      <w:color w:val="0000FF"/>
      <w:u w:val="single"/>
    </w:rPr>
  </w:style>
  <w:style w:type="table" w:styleId="a4">
    <w:name w:val="Table Grid"/>
    <w:basedOn w:val="a1"/>
    <w:uiPriority w:val="59"/>
    <w:rsid w:val="00FE3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3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83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F0F8A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F0F8A"/>
    <w:rPr>
      <w:b/>
      <w:bCs/>
    </w:rPr>
  </w:style>
  <w:style w:type="paragraph" w:styleId="a9">
    <w:name w:val="No Spacing"/>
    <w:uiPriority w:val="1"/>
    <w:qFormat/>
    <w:rsid w:val="000F0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5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b-share-btnwrap">
    <w:name w:val="b-share-btn__wrap"/>
    <w:basedOn w:val="a0"/>
    <w:rsid w:val="00445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moimir&amp;url=http%3A%2F%2Fmogilev.gov.by%2Fsport-i-turizm%2F49395-perechen-vidov-turizma-ikh-opredeleniya-i-klassifikatsionnye-priznaki&amp;title=%D0%9F%D0%B5%D1%80%D0%B5%D1%87%D0%B5%D0%BD%D1%8C%20%D0%B2%D0%B8%D0%B4%D0%BE%D0%B2%20%D1%82%D1%83%D1%80%D0%B8%D0%B7%D0%BC%D0%B0%2C%20%D0%B8%D1%85%20%D0%BE%D0%BF%D1%80%D0%B5%D0%B4%D0%B5%D0%BB%D0%B5%D0%BD%D0%B8%D1%8F%20%D0%B8%20%D0%BA%D0%BB%D0%B0%D1%81%D1%81%D0%B8%D1%84%D0%B8%D0%BA%D0%B0%D1%86%D0%B8%D0%BE%D0%BD%D0%BD%D1%8B%D0%B5%20%D0%BF%D1%80%D0%B8%D0%B7%D0%BD%D0%B0%D0%BA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8A2AA-405C-482D-9965-4D02DC38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Горецкий РИК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Gruzd_OV</dc:creator>
  <cp:lastModifiedBy>Poleshuk_MV</cp:lastModifiedBy>
  <cp:revision>2</cp:revision>
  <cp:lastPrinted>2023-10-20T12:00:00Z</cp:lastPrinted>
  <dcterms:created xsi:type="dcterms:W3CDTF">2023-12-04T14:01:00Z</dcterms:created>
  <dcterms:modified xsi:type="dcterms:W3CDTF">2023-12-04T14:01:00Z</dcterms:modified>
</cp:coreProperties>
</file>