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BD" w:rsidRPr="004B5BBD" w:rsidRDefault="004B5BBD" w:rsidP="004B5BBD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0" w:name="_GoBack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Выявление несовершеннолетних жертв сексуального насилия</w:t>
      </w:r>
    </w:p>
    <w:bookmarkEnd w:id="0"/>
    <w:p w:rsidR="004B5BBD" w:rsidRPr="004B5BBD" w:rsidRDefault="004B5BBD" w:rsidP="004B5B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в мире, в том числе в Республике Беларусь, наблюдается устойчивый рост противоправных деяний, связанных с педофилией и оборотом детской порнографии, а также иных преступлений сексуального характера, посягающих на половую неприкосновенность и половую свободу несовершеннолетних.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Сексуальное насилие – это вовлечение ребенка с его согласия или без такового в прямые или непрямые действия сексуального характера с другими лицами с целью получения последними сексуального удовлетворения или выгоды. Сексуальное насилие всегда наносит вред физическому, психическому и/или </w:t>
      </w:r>
      <w:proofErr w:type="spellStart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психосексуальному</w:t>
      </w:r>
      <w:proofErr w:type="spellEnd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здоровью ребенка. Дети и подростки, вовлеченные в сексуальные действия, полностью их не понимают, не осознают и, следовательно, не способны давать информированное согласие на них. Сексуальное насилие практически всегда скрывается и самим ребенком, и взрослыми.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 источником информации при возбуждении уголовных дел по фактам сексуального насилия в отношении детей остаются заявления от родителей </w:t>
      </w:r>
      <w:r w:rsidRPr="004B5BB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(законных представителей)</w:t>
      </w:r>
      <w:r w:rsidRPr="004B5B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несовершеннолетних, которые пострадали от противоправной деятельности. Вместе с тем выявление данных преступлений осложняется нежеланием ряда взрослых и самих детей разглашать сведения о случившемся, что позволяет таким уголовно наказуемым деяниям длительное время, а порой навсегда, оставаться неочевидными. Зачастую сам факт насилия становится очевидным, когда пострадавшие попадают </w:t>
      </w:r>
      <w:r w:rsidRPr="004B5BB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(обращаются)</w:t>
      </w:r>
      <w:r w:rsidRPr="004B5B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медицинские учреждения или сами совершают правонарушения.</w:t>
      </w:r>
    </w:p>
    <w:p w:rsidR="004B5BBD" w:rsidRPr="004B5BBD" w:rsidRDefault="004B5BBD" w:rsidP="004B5BBD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 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Поскольку сталкивающиеся с жестоким обращением и сексуальным насилием дети редко обращаются за помощью, а сам факт насилия становится очевидным, когда пострадавшие попадают в больницы или совершают правонарушения, то поведение и состояние детей должно быть постоянным объектом внимания, а порой и сигналом тревоги для родителей.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Следует понимать, что по различным причинам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(чувство боязни, стыда, отрицания вины и т.п.)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сталкивающиеся с сексуальным насилием дети редко обращаются за помощью. Поэтому в ходе общения с ребенком необходимо обращать внимание</w:t>
      </w:r>
      <w:r w:rsidRPr="004B5BBD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 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на следующие сведения об особенностях внешности, физического состояния и поведения ребенка: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1) физические признаки: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- боль при сидении, ходьбе;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порванное, запачканное или окровавленное нижнее белье, одежда;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гематомы, ссадины, кровотечение в области половых органов, анального отверстия;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жалобы на боль и зуд в области гениталий;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повреждение мягких тканей груди, ягодиц, ног, нижней части живота, бедер;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инородные тела во влагалище, анальном отверстии или мочеиспускательном канале;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недержание мочи;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наличие инфекций, передающихся половым путем;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беременность;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2) изменения в выражении сексуальности:</w:t>
      </w:r>
    </w:p>
    <w:p w:rsidR="004B5BBD" w:rsidRPr="004B5BBD" w:rsidRDefault="004B5BBD" w:rsidP="004B5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кажущиеся странными и необычными или не соответствующие возрасту знания о сексе;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необычная или не соответствующая возрасту сексуальная активность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(мастурбация, трение о тело взрослого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повышенный интерес к играм, материалам сексуальной направленности;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склонность к сексуальным действиям с другими детьми;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имитация полового акта с характерными стонами и движениями;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соблазняющее, завлекающее поведение по отношению к сверстникам и взрослым;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3) изменения в эмоциональном состоянии и общении: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трудности в коммуникациях со сверстниками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(избегание общения, отсутствие друзей своего возраста, отказ от общения с прежними знакомыми)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внезапная, немотивированная замкнутость, подавленность, изоляция, уход в себя;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частая задумчивость, отстраненность;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постоянная депрессивность, грустное настроение;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нежелание принимать участие в подвижных играх;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непристойные выражения, не свойственные ребенку ранее;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чрезмерная склонность к скандалам и истерикам;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терроризирование младших детей и сверстников;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чрезмерная податливость, навязчивая зависимость;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отчуждение от братьев и сестер, других родственников и членов семьи;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жестокость по отношению к игрушкам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(у младших детей);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рассказы в третьем лице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(«я знаю одну девочку…»);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утрата туалетных навыков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(чаще у малышей);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- равнодушие к внешности, плохой </w:t>
      </w:r>
      <w:proofErr w:type="spellStart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самоуход</w:t>
      </w:r>
      <w:proofErr w:type="spellEnd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либо, напротив, навязчивое, чрезмерное мытье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(у подростков);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4) и</w:t>
      </w:r>
      <w:r w:rsidRPr="004B5BBD">
        <w:rPr>
          <w:rFonts w:ascii="Times New Roman" w:eastAsia="Calibri" w:hAnsi="Times New Roman" w:cs="Times New Roman"/>
          <w:b/>
          <w:bCs/>
          <w:i/>
          <w:sz w:val="30"/>
          <w:szCs w:val="30"/>
          <w:lang w:eastAsia="ru-RU"/>
        </w:rPr>
        <w:t>зменения личности и мотивации, социальные признаки: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- 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прогулы занятий в учреждении образования;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внезапное изменение успеваемости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(как негативное, так и положительное)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или потеря интереса к любимым занятиям;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неожиданные, резкие перемены в отношении к конкретному человеку или месту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(«я ненавижу дядю Петю», «я не могу ездить в лифте», «я больше не пойду на футбол»)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отрицание, непринятие традиций и уклада своей семьи вплоть до ухода из дома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(у подростков);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5) и</w:t>
      </w:r>
      <w:r w:rsidRPr="004B5BBD">
        <w:rPr>
          <w:rFonts w:ascii="Times New Roman" w:eastAsia="Calibri" w:hAnsi="Times New Roman" w:cs="Times New Roman"/>
          <w:b/>
          <w:bCs/>
          <w:i/>
          <w:sz w:val="30"/>
          <w:szCs w:val="30"/>
          <w:lang w:eastAsia="ru-RU"/>
        </w:rPr>
        <w:t>зменения самосознания: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</w:t>
      </w:r>
      <w:r w:rsidRPr="004B5BBD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 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снижение самооценки;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отвращение, стыд, вина, недоверие, чувство собственной испорченности;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</w:t>
      </w:r>
      <w:proofErr w:type="spellStart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саморазрушающее</w:t>
      </w:r>
      <w:proofErr w:type="spellEnd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поведение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(употребление алкоголя, наркотиков, проституция, частая подверженность травмам и несчастным случаям);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суицидальные разговоры и попытки;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6) невротические и психосоматические симптомы: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обеспокоенность, боязнь при нахождении с определенным человеком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(людьми);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сопротивление прикосновениям, поцелуям определенного человека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(людей);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боязнь раздевания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(например, отказ при занятиях физкультурой или медицинском осмотре);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головная боль, боли в области желудка и сердца;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- навязчивые страхи;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- расстройства сна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(страх ложиться спать, бессонница, ночные кошмары).</w:t>
      </w:r>
    </w:p>
    <w:p w:rsidR="004B5BBD" w:rsidRPr="004B5BBD" w:rsidRDefault="004B5BBD" w:rsidP="004B5BB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Важно вовремя увидеть признаки насилия в отношении ребенка. Но не менее важно </w:t>
      </w:r>
      <w:proofErr w:type="gramStart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знать</w:t>
      </w:r>
      <w:proofErr w:type="gramEnd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</w:t>
      </w:r>
      <w:r w:rsidRPr="004B5BBD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ак вести себя, если ребенок рассказывает Вам о насилии. Хотелось бы остановиться на основных советах для родителей в этих случаях.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Отнеситесь к тому, что рассказал Вам ребенок, серьезно.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Успокойте и подбодрите пострадавшего ребенка. Объясните ребенку, </w:t>
      </w:r>
      <w:proofErr w:type="gramStart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что</w:t>
      </w:r>
      <w:proofErr w:type="gramEnd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рассказывая Вам о том, что случилось, ему будет проще пережить 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случившееся. Дайте ему понять, что Вы понимаете и ни в чем не обвиняете его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(«Ты правильно сделал, что мне рассказал»)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Поощряйте ребенка рассказать о том, что случилось. Дайте ребенку выговориться.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Постарайтесь узнать у него точные факты, но не давите.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Незамедлительно и тщательно проверьте достоверность предположений.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Будьте внимательны к тому, что может заставить ребенка чувствовать себя некомфортно.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Дайте возможность ребенку выплеснуть свои эмоции. 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Будьте выдержаны, если ребенку трудно открыться Вам эмоционально. Помните, что нужно терпение, поскольку убедить ребенка поверить может оказаться нелегко. 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Пользуйтесь теми же словами, которые использует ребенок, не делайте ему замечаний за использование непристойных выражений, поскольку для него это может быть единственным способом описать случившееся.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Будьте искренними. Повторите ребенку еще раз, что Вы верите тому, о чем он рассказал. 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Будьте честны. Объясните ему, что Вы собираетесь делать дальше, и спросите его, согласен ли он с Вашими намерениями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(«Мне надо сказать кое-кому (педагогу-психологу, педагогу социальному или сотруднику органов внутренних дел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о том, что случилось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Они захотят задать тебе несколько вопросов. Они помогут сделать так, чтобы ты почувствовал(а) себя в безопасности»)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. Можно дать понять ребенку, что Вы понимаете его чувства по этому поводу, но не должны оставлять ему выбора. Скажите ребенку: «Бывают такие секреты, которые нельзя хранить, если тебе сделали плохо».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Обратитесь за профессиональной помощью – психологической, правовой, медицинской. 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Настаивайте на прохождении медицинского осмотра как можно скорее, даже если нет видимых повреждений.</w:t>
      </w:r>
    </w:p>
    <w:p w:rsidR="004B5BBD" w:rsidRPr="004B5BBD" w:rsidRDefault="004B5BBD" w:rsidP="004B5BB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b/>
          <w:i/>
          <w:iCs/>
          <w:sz w:val="30"/>
          <w:szCs w:val="30"/>
          <w:lang w:eastAsia="ru-RU"/>
        </w:rPr>
        <w:t>Чего не стоит делать: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 секрете, а собственный жизненный опыт говорит ему, что мама будет сердиться и ругать его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(что чаще всего и происходит)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не советуйте ребенку забыть все и жить так, как будто ничего не было, потому что последствия насилия таковы, что навязчивые воспоминания 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:rsidR="004B5BBD" w:rsidRPr="004B5BBD" w:rsidRDefault="004B5BBD" w:rsidP="004B5BBD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Причины, по которым ребенок молчит о совершаемом над ним насилии, в значительной степени внушены насильником: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страх, поскольку ребенок верит всему, что обещает сделать насильник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(прогонит их с мамой из дома, убьет любимую собаку, расскажет всем о каком-либо поступке и т.д.)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низкая самооценка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(если со мной это происходит, а с другими детьми – нет, значит, я это заслужил)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чувство вины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(я недостаточно сопротивлялся)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отчаяние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(никто мне не поверит и не сможет помочь, будет только хуже)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стыд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(если я расскажу, все отвернутся от меня)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отрицание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(на самом деле мне не причинили большого вреда)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4B5BBD" w:rsidRPr="004B5BBD" w:rsidRDefault="004B5BBD" w:rsidP="004B5BB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любовь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(я люблю этого человека и приношу себя в жертву)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4B5BBD" w:rsidRPr="004B5BBD" w:rsidRDefault="004B5BBD" w:rsidP="004B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Из вышесказанного необходимо сделать вывод, что важно научить ребенка отличать уважение к взрослым от безусловного подчинения всем старшим. Дети имеют право и должны сказать «нет» любому, кто намеревается причинить им вред в любой форме. </w:t>
      </w:r>
    </w:p>
    <w:p w:rsidR="004B5BBD" w:rsidRPr="004B5BBD" w:rsidRDefault="004B5BBD" w:rsidP="004B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Следует рассказывать детям о том, что не стоит стесняться громко звать на помощь, преступника это остановит. Призыв о помощи –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Родители всегда должны знать куда, к кому идет ребенок, как его можно найти, а на улице должен находиться в кругу друзей и не позже 23:00.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Если у подростка возникли подозрения относительно какого-то незнакомца, пусть сразу же сменит маршрут, выйдет на другой станции метро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(автобуса, троллейбуса)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продолжит маршрут на следующем поезде </w:t>
      </w:r>
      <w:r w:rsidRPr="004B5BBD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(автобусе, троллейбусе)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С использованием телефона следует сделать вид, что на улице его встретит папа или взрослый друг. Об этом стоит сказать громко, в трубку телефона. 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 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Преступники применяют не только насильственные,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в </w:t>
      </w:r>
      <w:proofErr w:type="spellStart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т.ч</w:t>
      </w:r>
      <w:proofErr w:type="spellEnd"/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. в компьютерные игры у него дома, либо напрашивается в провожатые.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Необходимо нацеливать ребенка, чтобы он рассказывал родителям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4B5BBD" w:rsidRPr="004B5BBD" w:rsidRDefault="004B5BBD" w:rsidP="004B5B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Общаясь в социальных сетях Интернета, преступники, 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 и последующего шантажа. </w:t>
      </w:r>
    </w:p>
    <w:p w:rsidR="004B5BBD" w:rsidRPr="004B5BBD" w:rsidRDefault="004B5BBD" w:rsidP="004B5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Виртуальные знакомые должны оставаться виртуальными, все реальные встречи должны проходить под присмотром или с разрешения родителей.</w:t>
      </w:r>
    </w:p>
    <w:p w:rsidR="004B5BBD" w:rsidRPr="004B5BBD" w:rsidRDefault="004B5BBD" w:rsidP="004B5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>Незыблемым остается одно – о всех фактах сексуального насилия над несовершеннолетним или подозрении на их наличие должны быть в кратчайшие сроки уведомлены правоохранительные органы, в первую очередь органы внутренних дел.</w:t>
      </w:r>
    </w:p>
    <w:p w:rsidR="004B5BBD" w:rsidRPr="004B5BBD" w:rsidRDefault="004B5BBD" w:rsidP="004B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Которые в пределах своих компетенций, </w:t>
      </w:r>
      <w:r w:rsidRPr="004B5BB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предупреждают, выявляют и пресекают преступления рассматриваемой категории; принимают профилактические меры, направленные на выявление и устранение причин и условий, способствующих совершению таких преступлений;</w:t>
      </w:r>
      <w:r w:rsidRPr="004B5BB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проводят работу с подростками, которые попали в сложную жизненную ситуацию; в режиме быстрого реагирования принимают информацию об экстренных случаях сексуального насилия в отношении ребенка и организую работу по проверке  такой информации и установлении обстоятельств происшедшего; осуществляют противодействие изготовлению и распространению порнографических материалов с изображением несовершеннолетнего в интернете и др. </w:t>
      </w:r>
    </w:p>
    <w:p w:rsidR="004B5BBD" w:rsidRPr="004B5BBD" w:rsidRDefault="004B5BBD" w:rsidP="004B5BBD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4B5BBD" w:rsidRPr="004B5BBD" w:rsidRDefault="004B5BBD" w:rsidP="004B5BBD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A000F2" w:rsidRDefault="00A000F2"/>
    <w:sectPr w:rsidR="00A000F2" w:rsidSect="00D93E20">
      <w:headerReference w:type="default" r:id="rId5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406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B0349" w:rsidRPr="0028522A" w:rsidRDefault="004B5BBD" w:rsidP="00207CC9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8522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8522A">
          <w:rPr>
            <w:rFonts w:ascii="Times New Roman" w:hAnsi="Times New Roman" w:cs="Times New Roman"/>
            <w:sz w:val="30"/>
            <w:szCs w:val="30"/>
          </w:rPr>
          <w:instrText xml:space="preserve">PAGE   \* </w:instrText>
        </w:r>
        <w:r w:rsidRPr="0028522A">
          <w:rPr>
            <w:rFonts w:ascii="Times New Roman" w:hAnsi="Times New Roman" w:cs="Times New Roman"/>
            <w:sz w:val="30"/>
            <w:szCs w:val="30"/>
          </w:rPr>
          <w:instrText>MERGEFORMAT</w:instrText>
        </w:r>
        <w:r w:rsidRPr="0028522A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28522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B54EA"/>
    <w:multiLevelType w:val="hybridMultilevel"/>
    <w:tmpl w:val="B76E99C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BD"/>
    <w:rsid w:val="004B5BBD"/>
    <w:rsid w:val="00A0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45AC2-B0FE-4E9C-BF5D-34344165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BB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5BB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Чикизов Владимир Станиславович</dc:creator>
  <cp:keywords/>
  <dc:description/>
  <cp:lastModifiedBy>Чикизов Владимир Станиславович</cp:lastModifiedBy>
  <cp:revision>1</cp:revision>
  <dcterms:created xsi:type="dcterms:W3CDTF">2023-11-01T06:11:00Z</dcterms:created>
  <dcterms:modified xsi:type="dcterms:W3CDTF">2023-11-01T06:12:00Z</dcterms:modified>
</cp:coreProperties>
</file>